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6B0961" w:rsidRDefault="00360B95" w:rsidP="002B0480">
      <w:pPr>
        <w:rPr>
          <w:rFonts w:ascii="Dubai" w:hAnsi="Dubai" w:cs="Dubai"/>
          <w:b/>
          <w:bCs/>
          <w:color w:val="C00000"/>
          <w:sz w:val="44"/>
          <w:szCs w:val="44"/>
          <w:rtl/>
          <w:lang w:bidi="ar-AE"/>
        </w:rPr>
      </w:pPr>
      <w:bookmarkStart w:id="0" w:name="_GoBack"/>
      <w:r w:rsidRPr="006B0961">
        <w:rPr>
          <w:rFonts w:ascii="Dubai" w:hAnsi="Dubai" w:cs="Dubai"/>
          <w:b/>
          <w:bCs/>
          <w:noProof/>
          <w:sz w:val="32"/>
          <w:szCs w:val="32"/>
          <w:rtl/>
        </w:rPr>
        <w:drawing>
          <wp:anchor distT="0" distB="0" distL="114300" distR="114300" simplePos="0" relativeHeight="251663360" behindDoc="1" locked="0" layoutInCell="1" allowOverlap="1" wp14:anchorId="5CFEFBEF" wp14:editId="3D13F5E9">
            <wp:simplePos x="0" y="0"/>
            <wp:positionH relativeFrom="margin">
              <wp:posOffset>-1438910</wp:posOffset>
            </wp:positionH>
            <wp:positionV relativeFrom="paragraph">
              <wp:posOffset>-941706</wp:posOffset>
            </wp:positionV>
            <wp:extent cx="8609965" cy="10734675"/>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610376" cy="10735188"/>
                    </a:xfrm>
                    <a:prstGeom prst="rect">
                      <a:avLst/>
                    </a:prstGeom>
                  </pic:spPr>
                </pic:pic>
              </a:graphicData>
            </a:graphic>
            <wp14:sizeRelH relativeFrom="page">
              <wp14:pctWidth>0</wp14:pctWidth>
            </wp14:sizeRelH>
            <wp14:sizeRelV relativeFrom="page">
              <wp14:pctHeight>0</wp14:pctHeight>
            </wp14:sizeRelV>
          </wp:anchor>
        </w:drawing>
      </w:r>
      <w:bookmarkEnd w:id="0"/>
    </w:p>
    <w:p w:rsidR="002B0480" w:rsidRPr="006B0961" w:rsidRDefault="002B0480" w:rsidP="002B0480">
      <w:pPr>
        <w:rPr>
          <w:rFonts w:ascii="Dubai" w:hAnsi="Dubai" w:cs="Dubai"/>
          <w:b/>
          <w:bCs/>
          <w:color w:val="C00000"/>
          <w:sz w:val="44"/>
          <w:szCs w:val="44"/>
          <w:rtl/>
          <w:lang w:bidi="ar-AE"/>
        </w:rPr>
      </w:pPr>
    </w:p>
    <w:p w:rsidR="002B0480" w:rsidRPr="006B0961" w:rsidRDefault="002B0480" w:rsidP="002B0480">
      <w:pPr>
        <w:rPr>
          <w:rFonts w:ascii="Dubai" w:hAnsi="Dubai" w:cs="Dubai"/>
          <w:b/>
          <w:bCs/>
          <w:color w:val="C00000"/>
          <w:sz w:val="44"/>
          <w:szCs w:val="44"/>
          <w:lang w:bidi="ar-AE"/>
        </w:rPr>
      </w:pPr>
    </w:p>
    <w:p w:rsidR="005B6EBE" w:rsidRPr="006B0961" w:rsidRDefault="005B6EBE" w:rsidP="002B0480">
      <w:pPr>
        <w:rPr>
          <w:rFonts w:ascii="Dubai" w:hAnsi="Dubai" w:cs="Dubai"/>
          <w:b/>
          <w:bCs/>
          <w:color w:val="C00000"/>
          <w:sz w:val="44"/>
          <w:szCs w:val="44"/>
          <w:rtl/>
          <w:lang w:bidi="ar-AE"/>
        </w:rPr>
      </w:pPr>
    </w:p>
    <w:p w:rsidR="002B0480" w:rsidRPr="006B0961" w:rsidRDefault="002B0480" w:rsidP="002B0480">
      <w:pPr>
        <w:rPr>
          <w:rFonts w:ascii="Dubai" w:hAnsi="Dubai" w:cs="Dubai"/>
          <w:b/>
          <w:bCs/>
          <w:color w:val="C00000"/>
          <w:sz w:val="44"/>
          <w:szCs w:val="44"/>
          <w:lang w:bidi="ar-AE"/>
        </w:rPr>
      </w:pPr>
    </w:p>
    <w:p w:rsidR="0044726B" w:rsidRPr="006B0961" w:rsidRDefault="0044726B" w:rsidP="002B0480">
      <w:pPr>
        <w:rPr>
          <w:rFonts w:ascii="Dubai" w:hAnsi="Dubai" w:cs="Dubai"/>
          <w:b/>
          <w:bCs/>
          <w:color w:val="C00000"/>
          <w:sz w:val="44"/>
          <w:szCs w:val="44"/>
          <w:rtl/>
          <w:lang w:bidi="ar-AE"/>
        </w:rPr>
      </w:pPr>
    </w:p>
    <w:p w:rsidR="002B0480" w:rsidRPr="006B0961" w:rsidRDefault="002B0480" w:rsidP="002B0480">
      <w:pPr>
        <w:jc w:val="center"/>
        <w:rPr>
          <w:rFonts w:ascii="Dubai" w:hAnsi="Dubai" w:cs="Dubai"/>
          <w:b/>
          <w:bCs/>
          <w:sz w:val="44"/>
          <w:szCs w:val="44"/>
          <w:lang w:bidi="ar-AE"/>
        </w:rPr>
      </w:pPr>
    </w:p>
    <w:p w:rsidR="00E81B96" w:rsidRPr="006B0961" w:rsidRDefault="00E81B96" w:rsidP="00E81B96">
      <w:pPr>
        <w:rPr>
          <w:rFonts w:ascii="Dubai" w:hAnsi="Dubai" w:cs="Dubai"/>
          <w:color w:val="C00000"/>
          <w:sz w:val="44"/>
          <w:szCs w:val="44"/>
          <w:rtl/>
        </w:rPr>
      </w:pPr>
      <w:r w:rsidRPr="006B0961">
        <w:rPr>
          <w:rFonts w:ascii="Dubai" w:hAnsi="Dubai" w:cs="Dubai"/>
          <w:color w:val="C00000"/>
          <w:sz w:val="72"/>
          <w:szCs w:val="72"/>
        </w:rPr>
        <w:t xml:space="preserve">Population Bulletin </w:t>
      </w:r>
      <w:r w:rsidRPr="006B0961">
        <w:rPr>
          <w:rFonts w:ascii="Dubai" w:hAnsi="Dubai" w:cs="Dubai"/>
          <w:color w:val="C00000"/>
          <w:sz w:val="40"/>
          <w:szCs w:val="40"/>
        </w:rPr>
        <w:br/>
      </w:r>
      <w:r w:rsidRPr="006B0961">
        <w:rPr>
          <w:rFonts w:ascii="Dubai" w:hAnsi="Dubai" w:cs="Dubai"/>
          <w:color w:val="C00000"/>
          <w:sz w:val="44"/>
          <w:szCs w:val="44"/>
        </w:rPr>
        <w:t xml:space="preserve">Emirate of Dubai                                             </w:t>
      </w:r>
    </w:p>
    <w:p w:rsidR="0044726B" w:rsidRPr="006B0961" w:rsidRDefault="00E81B96" w:rsidP="00E81B96">
      <w:pPr>
        <w:rPr>
          <w:rFonts w:ascii="Dubai" w:hAnsi="Dubai" w:cs="Dubai"/>
          <w:color w:val="000000" w:themeColor="text1"/>
          <w:sz w:val="48"/>
          <w:szCs w:val="48"/>
          <w:rtl/>
          <w:lang w:bidi="ar-AE"/>
        </w:rPr>
      </w:pPr>
      <w:r w:rsidRPr="006B0961">
        <w:rPr>
          <w:rFonts w:ascii="Dubai" w:hAnsi="Dubai" w:cs="Dubai"/>
          <w:color w:val="000000" w:themeColor="text1"/>
          <w:sz w:val="44"/>
          <w:szCs w:val="44"/>
          <w:rtl/>
        </w:rPr>
        <w:t>201</w:t>
      </w:r>
      <w:r w:rsidRPr="006B0961">
        <w:rPr>
          <w:rFonts w:ascii="Dubai" w:hAnsi="Dubai" w:cs="Dubai"/>
          <w:color w:val="000000" w:themeColor="text1"/>
          <w:sz w:val="44"/>
          <w:szCs w:val="44"/>
        </w:rPr>
        <w:t>7</w:t>
      </w:r>
    </w:p>
    <w:p w:rsidR="002B0480" w:rsidRPr="006B0961" w:rsidRDefault="002B0480" w:rsidP="002B0480">
      <w:pPr>
        <w:jc w:val="center"/>
        <w:rPr>
          <w:rFonts w:ascii="Dubai" w:hAnsi="Dubai" w:cs="Dubai"/>
          <w:b/>
          <w:bCs/>
          <w:sz w:val="44"/>
          <w:szCs w:val="44"/>
          <w:lang w:bidi="ar-AE"/>
        </w:rPr>
      </w:pPr>
    </w:p>
    <w:p w:rsidR="005B6EBE" w:rsidRPr="006B0961" w:rsidRDefault="005B6EBE" w:rsidP="002B0480">
      <w:pPr>
        <w:jc w:val="center"/>
        <w:rPr>
          <w:rFonts w:ascii="Dubai" w:hAnsi="Dubai" w:cs="Dubai"/>
          <w:b/>
          <w:bCs/>
          <w:sz w:val="44"/>
          <w:szCs w:val="44"/>
          <w:lang w:bidi="ar-AE"/>
        </w:rPr>
      </w:pPr>
    </w:p>
    <w:p w:rsidR="005B6EBE" w:rsidRPr="006B0961" w:rsidRDefault="005B6EBE" w:rsidP="002B0480">
      <w:pPr>
        <w:jc w:val="center"/>
        <w:rPr>
          <w:rFonts w:ascii="Dubai" w:hAnsi="Dubai" w:cs="Dubai"/>
          <w:b/>
          <w:bCs/>
          <w:sz w:val="24"/>
          <w:szCs w:val="24"/>
          <w:lang w:bidi="ar-AE"/>
        </w:rPr>
      </w:pPr>
    </w:p>
    <w:p w:rsidR="00E81B96" w:rsidRPr="006B0961" w:rsidRDefault="00E81B96">
      <w:pPr>
        <w:spacing w:after="200" w:line="276" w:lineRule="auto"/>
        <w:rPr>
          <w:rFonts w:ascii="Dubai" w:hAnsi="Dubai" w:cs="Dubai"/>
          <w:b/>
          <w:bCs/>
          <w:color w:val="C00000"/>
          <w:sz w:val="24"/>
          <w:szCs w:val="24"/>
        </w:rPr>
      </w:pPr>
      <w:r w:rsidRPr="006B0961">
        <w:rPr>
          <w:rFonts w:ascii="Dubai" w:hAnsi="Dubai" w:cs="Dubai"/>
          <w:b/>
          <w:bCs/>
          <w:color w:val="C00000"/>
          <w:sz w:val="24"/>
          <w:szCs w:val="24"/>
        </w:rPr>
        <w:br w:type="page"/>
      </w:r>
    </w:p>
    <w:p w:rsidR="00E81B96" w:rsidRPr="006B0961" w:rsidRDefault="00E81B96" w:rsidP="00BA2170">
      <w:pPr>
        <w:spacing w:before="120" w:after="120"/>
        <w:rPr>
          <w:rFonts w:ascii="Dubai" w:hAnsi="Dubai" w:cs="Dubai"/>
          <w:b/>
          <w:bCs/>
          <w:color w:val="C00000"/>
          <w:sz w:val="14"/>
          <w:szCs w:val="14"/>
        </w:rPr>
      </w:pPr>
    </w:p>
    <w:p w:rsidR="00BA2170" w:rsidRPr="006B0961" w:rsidRDefault="00BA2170" w:rsidP="00BA2170">
      <w:pPr>
        <w:spacing w:before="120" w:after="120"/>
        <w:rPr>
          <w:rFonts w:ascii="Dubai" w:hAnsi="Dubai" w:cs="Dubai"/>
          <w:b/>
          <w:bCs/>
          <w:color w:val="C00000"/>
          <w:sz w:val="24"/>
          <w:szCs w:val="24"/>
        </w:rPr>
      </w:pPr>
      <w:r w:rsidRPr="006B0961">
        <w:rPr>
          <w:rFonts w:ascii="Dubai" w:hAnsi="Dubai" w:cs="Dubai"/>
          <w:b/>
          <w:bCs/>
          <w:color w:val="C00000"/>
          <w:sz w:val="24"/>
          <w:szCs w:val="24"/>
        </w:rPr>
        <w:t xml:space="preserve">1. </w:t>
      </w:r>
      <w:r w:rsidR="004028A6" w:rsidRPr="006B0961">
        <w:rPr>
          <w:rFonts w:ascii="Dubai" w:hAnsi="Dubai" w:cs="Dubai"/>
          <w:b/>
          <w:bCs/>
          <w:color w:val="C00000"/>
          <w:sz w:val="24"/>
          <w:szCs w:val="24"/>
        </w:rPr>
        <w:t>Population</w:t>
      </w:r>
    </w:p>
    <w:p w:rsidR="00BA2170" w:rsidRPr="006B0961" w:rsidRDefault="00BA2170" w:rsidP="00BA2170">
      <w:pPr>
        <w:spacing w:before="120" w:after="120"/>
        <w:rPr>
          <w:rFonts w:ascii="Dubai" w:hAnsi="Dubai" w:cs="Dubai"/>
          <w:b/>
          <w:bCs/>
          <w:color w:val="000000"/>
          <w:sz w:val="24"/>
          <w:szCs w:val="24"/>
        </w:rPr>
      </w:pPr>
      <w:r w:rsidRPr="006B0961">
        <w:rPr>
          <w:rFonts w:ascii="Dubai" w:hAnsi="Dubai" w:cs="Dubai"/>
          <w:b/>
          <w:bCs/>
          <w:color w:val="C00000"/>
          <w:sz w:val="24"/>
          <w:szCs w:val="24"/>
        </w:rPr>
        <w:t>1.1 Population Size</w:t>
      </w:r>
      <w:r w:rsidRPr="006B0961">
        <w:rPr>
          <w:rFonts w:ascii="Dubai" w:hAnsi="Dubai" w:cs="Dubai"/>
          <w:b/>
          <w:bCs/>
          <w:color w:val="000000"/>
          <w:sz w:val="24"/>
          <w:szCs w:val="24"/>
        </w:rPr>
        <w:t xml:space="preserve"> </w:t>
      </w:r>
      <w:r w:rsidRPr="006B0961">
        <w:rPr>
          <w:rFonts w:ascii="Dubai" w:hAnsi="Dubai" w:cs="Dubai"/>
          <w:b/>
          <w:bCs/>
          <w:color w:val="FF0000"/>
          <w:sz w:val="24"/>
          <w:szCs w:val="24"/>
          <w:vertAlign w:val="superscript"/>
        </w:rPr>
        <w:t>(1)</w:t>
      </w:r>
    </w:p>
    <w:p w:rsidR="00BA2170" w:rsidRPr="006B0961" w:rsidRDefault="00BA2170" w:rsidP="00907CF1">
      <w:pPr>
        <w:spacing w:after="120" w:line="360" w:lineRule="exact"/>
        <w:jc w:val="both"/>
        <w:rPr>
          <w:rFonts w:ascii="Dubai" w:hAnsi="Dubai" w:cs="Dubai"/>
          <w:color w:val="000000"/>
          <w:sz w:val="24"/>
          <w:szCs w:val="24"/>
          <w:lang w:bidi="ar-AE"/>
        </w:rPr>
      </w:pPr>
      <w:proofErr w:type="gramStart"/>
      <w:r w:rsidRPr="006B0961">
        <w:rPr>
          <w:rFonts w:ascii="Dubai" w:hAnsi="Dubai" w:cs="Dubai"/>
          <w:color w:val="000000"/>
          <w:sz w:val="24"/>
          <w:szCs w:val="24"/>
          <w:lang w:bidi="ar-AE"/>
        </w:rPr>
        <w:t xml:space="preserve">The population size of the Emirate of Dubai is estimated by </w:t>
      </w:r>
      <w:r w:rsidRPr="006B0961">
        <w:rPr>
          <w:rFonts w:ascii="Dubai" w:hAnsi="Dubai" w:cs="Dubai"/>
          <w:b/>
          <w:bCs/>
          <w:color w:val="000000"/>
          <w:sz w:val="24"/>
          <w:szCs w:val="24"/>
          <w:lang w:bidi="ar-AE"/>
        </w:rPr>
        <w:t>2,</w:t>
      </w:r>
      <w:r w:rsidR="00907CF1" w:rsidRPr="006B0961">
        <w:rPr>
          <w:rFonts w:ascii="Dubai" w:hAnsi="Dubai" w:cs="Dubai"/>
          <w:b/>
          <w:bCs/>
          <w:color w:val="000000"/>
          <w:sz w:val="24"/>
          <w:szCs w:val="24"/>
          <w:lang w:bidi="ar-AE"/>
        </w:rPr>
        <w:t>976</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455</w:t>
      </w:r>
      <w:r w:rsidRPr="006B0961">
        <w:rPr>
          <w:rFonts w:ascii="Dubai" w:hAnsi="Dubai" w:cs="Dubai"/>
          <w:color w:val="000000"/>
          <w:sz w:val="24"/>
          <w:szCs w:val="24"/>
          <w:lang w:bidi="ar-AE"/>
        </w:rPr>
        <w:t xml:space="preserve"> individuals</w:t>
      </w:r>
      <w:proofErr w:type="gramEnd"/>
      <w:r w:rsidRPr="006B0961">
        <w:rPr>
          <w:rFonts w:ascii="Dubai" w:hAnsi="Dubai" w:cs="Dubai"/>
          <w:color w:val="000000"/>
          <w:sz w:val="24"/>
          <w:szCs w:val="24"/>
          <w:lang w:bidi="ar-AE"/>
        </w:rPr>
        <w:t xml:space="preserve"> at the end of </w:t>
      </w:r>
      <w:r w:rsidR="00907CF1" w:rsidRPr="006B0961">
        <w:rPr>
          <w:rFonts w:ascii="Dubai" w:hAnsi="Dubai" w:cs="Dubai"/>
          <w:color w:val="000000"/>
          <w:sz w:val="24"/>
          <w:szCs w:val="24"/>
          <w:lang w:bidi="ar-AE"/>
        </w:rPr>
        <w:t>2017</w:t>
      </w:r>
      <w:r w:rsidRPr="006B0961">
        <w:rPr>
          <w:rFonts w:ascii="Dubai" w:hAnsi="Dubai" w:cs="Dubai"/>
          <w:color w:val="000000"/>
          <w:sz w:val="24"/>
          <w:szCs w:val="24"/>
          <w:lang w:bidi="ar-AE"/>
        </w:rPr>
        <w:t xml:space="preserve">, of whom </w:t>
      </w:r>
      <w:r w:rsidR="00907CF1" w:rsidRPr="006B0961">
        <w:rPr>
          <w:rFonts w:ascii="Dubai" w:hAnsi="Dubai" w:cs="Dubai"/>
          <w:b/>
          <w:bCs/>
          <w:color w:val="000000"/>
          <w:sz w:val="24"/>
          <w:szCs w:val="24"/>
          <w:lang w:bidi="ar-AE"/>
        </w:rPr>
        <w:t>2</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088</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870</w:t>
      </w:r>
      <w:r w:rsidRPr="006B0961">
        <w:rPr>
          <w:rFonts w:ascii="Dubai" w:hAnsi="Dubai" w:cs="Dubai"/>
          <w:color w:val="000000"/>
          <w:sz w:val="24"/>
          <w:szCs w:val="24"/>
          <w:lang w:bidi="ar-AE"/>
        </w:rPr>
        <w:t xml:space="preserve"> are males and </w:t>
      </w:r>
      <w:r w:rsidR="00907CF1" w:rsidRPr="006B0961">
        <w:rPr>
          <w:rFonts w:ascii="Dubai" w:hAnsi="Dubai" w:cs="Dubai"/>
          <w:b/>
          <w:bCs/>
          <w:color w:val="000000"/>
          <w:sz w:val="24"/>
          <w:szCs w:val="24"/>
          <w:lang w:bidi="ar-AE"/>
        </w:rPr>
        <w:t>887</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585</w:t>
      </w:r>
      <w:r w:rsidRPr="006B0961">
        <w:rPr>
          <w:rFonts w:ascii="Dubai" w:hAnsi="Dubai" w:cs="Dubai"/>
          <w:color w:val="000000"/>
          <w:sz w:val="24"/>
          <w:szCs w:val="24"/>
          <w:lang w:bidi="ar-AE"/>
        </w:rPr>
        <w:t xml:space="preserve"> are females with rates of </w:t>
      </w:r>
      <w:r w:rsidR="00907CF1" w:rsidRPr="006B0961">
        <w:rPr>
          <w:rFonts w:ascii="Dubai" w:hAnsi="Dubai" w:cs="Dubai"/>
          <w:b/>
          <w:bCs/>
          <w:color w:val="000000"/>
          <w:sz w:val="24"/>
          <w:szCs w:val="24"/>
          <w:lang w:bidi="ar-AE"/>
        </w:rPr>
        <w:t>70</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1</w:t>
      </w:r>
      <w:r w:rsidR="00396662" w:rsidRPr="006B0961">
        <w:rPr>
          <w:rFonts w:ascii="Dubai" w:hAnsi="Dubai" w:cs="Dubai"/>
          <w:b/>
          <w:bCs/>
          <w:color w:val="000000"/>
          <w:sz w:val="24"/>
          <w:szCs w:val="24"/>
          <w:lang w:bidi="ar-AE"/>
        </w:rPr>
        <w:t>8</w:t>
      </w:r>
      <w:r w:rsidRPr="006B0961">
        <w:rPr>
          <w:rFonts w:ascii="Dubai" w:hAnsi="Dubai" w:cs="Dubai"/>
          <w:b/>
          <w:bCs/>
          <w:color w:val="000000"/>
          <w:sz w:val="24"/>
          <w:szCs w:val="24"/>
          <w:lang w:bidi="ar-AE"/>
        </w:rPr>
        <w:t>%</w:t>
      </w:r>
      <w:r w:rsidRPr="006B0961">
        <w:rPr>
          <w:rFonts w:ascii="Dubai" w:hAnsi="Dubai" w:cs="Dubai"/>
          <w:color w:val="000000"/>
          <w:sz w:val="24"/>
          <w:szCs w:val="24"/>
          <w:lang w:bidi="ar-AE"/>
        </w:rPr>
        <w:t xml:space="preserve"> and </w:t>
      </w:r>
      <w:r w:rsidR="00907CF1" w:rsidRPr="006B0961">
        <w:rPr>
          <w:rFonts w:ascii="Dubai" w:hAnsi="Dubai" w:cs="Dubai"/>
          <w:b/>
          <w:bCs/>
          <w:color w:val="000000"/>
          <w:sz w:val="24"/>
          <w:szCs w:val="24"/>
          <w:lang w:bidi="ar-AE"/>
        </w:rPr>
        <w:t>29</w:t>
      </w:r>
      <w:r w:rsidRPr="006B0961">
        <w:rPr>
          <w:rFonts w:ascii="Dubai" w:hAnsi="Dubai" w:cs="Dubai"/>
          <w:b/>
          <w:bCs/>
          <w:color w:val="000000"/>
          <w:sz w:val="24"/>
          <w:szCs w:val="24"/>
          <w:lang w:bidi="ar-AE"/>
        </w:rPr>
        <w:t>.</w:t>
      </w:r>
      <w:r w:rsidR="00907CF1" w:rsidRPr="006B0961">
        <w:rPr>
          <w:rFonts w:ascii="Dubai" w:hAnsi="Dubai" w:cs="Dubai"/>
          <w:b/>
          <w:bCs/>
          <w:color w:val="000000"/>
          <w:sz w:val="24"/>
          <w:szCs w:val="24"/>
          <w:lang w:bidi="ar-AE"/>
        </w:rPr>
        <w:t>8</w:t>
      </w:r>
      <w:r w:rsidR="00396662" w:rsidRPr="006B0961">
        <w:rPr>
          <w:rFonts w:ascii="Dubai" w:hAnsi="Dubai" w:cs="Dubai"/>
          <w:b/>
          <w:bCs/>
          <w:color w:val="000000"/>
          <w:sz w:val="24"/>
          <w:szCs w:val="24"/>
          <w:lang w:bidi="ar-AE"/>
        </w:rPr>
        <w:t>2</w:t>
      </w:r>
      <w:r w:rsidRPr="006B0961">
        <w:rPr>
          <w:rFonts w:ascii="Dubai" w:hAnsi="Dubai" w:cs="Dubai"/>
          <w:b/>
          <w:bCs/>
          <w:color w:val="000000"/>
          <w:sz w:val="24"/>
          <w:szCs w:val="24"/>
          <w:lang w:bidi="ar-AE"/>
        </w:rPr>
        <w:t>%</w:t>
      </w:r>
      <w:r w:rsidRPr="006B0961">
        <w:rPr>
          <w:rFonts w:ascii="Dubai" w:hAnsi="Dubai" w:cs="Dubai"/>
          <w:color w:val="000000"/>
          <w:sz w:val="24"/>
          <w:szCs w:val="24"/>
          <w:lang w:bidi="ar-AE"/>
        </w:rPr>
        <w:t xml:space="preserve"> respectively of the total population. The higher proportion of males in Dubai community (</w:t>
      </w:r>
      <w:r w:rsidR="00396662" w:rsidRPr="006B0961">
        <w:rPr>
          <w:rFonts w:ascii="Dubai" w:hAnsi="Dubai" w:cs="Dubai"/>
          <w:b/>
          <w:bCs/>
          <w:color w:val="000000"/>
          <w:sz w:val="24"/>
          <w:szCs w:val="24"/>
          <w:lang w:bidi="ar-AE"/>
        </w:rPr>
        <w:t>23</w:t>
      </w:r>
      <w:r w:rsidR="00907CF1" w:rsidRPr="006B0961">
        <w:rPr>
          <w:rFonts w:ascii="Dubai" w:hAnsi="Dubai" w:cs="Dubai"/>
          <w:b/>
          <w:bCs/>
          <w:color w:val="000000"/>
          <w:sz w:val="24"/>
          <w:szCs w:val="24"/>
          <w:lang w:bidi="ar-AE"/>
        </w:rPr>
        <w:t>5</w:t>
      </w:r>
      <w:r w:rsidRPr="006B0961">
        <w:rPr>
          <w:rFonts w:ascii="Dubai" w:hAnsi="Dubai" w:cs="Dubai"/>
          <w:color w:val="000000"/>
          <w:sz w:val="24"/>
          <w:szCs w:val="24"/>
          <w:lang w:bidi="ar-AE"/>
        </w:rPr>
        <w:t xml:space="preserve"> Males per </w:t>
      </w:r>
      <w:r w:rsidRPr="006B0961">
        <w:rPr>
          <w:rFonts w:ascii="Dubai" w:hAnsi="Dubai" w:cs="Dubai"/>
          <w:b/>
          <w:bCs/>
          <w:color w:val="000000"/>
          <w:sz w:val="24"/>
          <w:szCs w:val="24"/>
          <w:lang w:bidi="ar-AE"/>
        </w:rPr>
        <w:t>100</w:t>
      </w:r>
      <w:r w:rsidRPr="006B0961">
        <w:rPr>
          <w:rFonts w:ascii="Dubai" w:hAnsi="Dubai" w:cs="Dubai"/>
          <w:color w:val="000000"/>
          <w:sz w:val="24"/>
          <w:szCs w:val="24"/>
          <w:lang w:bidi="ar-AE"/>
        </w:rPr>
        <w:t xml:space="preserve"> Females) </w:t>
      </w:r>
      <w:proofErr w:type="gramStart"/>
      <w:r w:rsidRPr="006B0961">
        <w:rPr>
          <w:rFonts w:ascii="Dubai" w:hAnsi="Dubai" w:cs="Dubai"/>
          <w:color w:val="000000"/>
          <w:sz w:val="24"/>
          <w:szCs w:val="24"/>
          <w:lang w:bidi="ar-AE"/>
        </w:rPr>
        <w:t>is attributed</w:t>
      </w:r>
      <w:proofErr w:type="gramEnd"/>
      <w:r w:rsidRPr="006B0961">
        <w:rPr>
          <w:rFonts w:ascii="Dubai" w:hAnsi="Dubai" w:cs="Dubai"/>
          <w:color w:val="000000"/>
          <w:sz w:val="24"/>
          <w:szCs w:val="24"/>
          <w:lang w:bidi="ar-AE"/>
        </w:rPr>
        <w:t xml:space="preserve"> to the fact that the majority of expatriate workers are males who are not accompanying their family members. Table </w:t>
      </w:r>
      <w:r w:rsidRPr="006B0961">
        <w:rPr>
          <w:rFonts w:ascii="Dubai" w:hAnsi="Dubai" w:cs="Dubai"/>
          <w:b/>
          <w:bCs/>
          <w:color w:val="000000"/>
          <w:sz w:val="24"/>
          <w:szCs w:val="24"/>
          <w:lang w:bidi="ar-AE"/>
        </w:rPr>
        <w:t>1</w:t>
      </w:r>
      <w:r w:rsidRPr="006B0961">
        <w:rPr>
          <w:rFonts w:ascii="Dubai" w:hAnsi="Dubai" w:cs="Dubai"/>
          <w:color w:val="000000"/>
          <w:sz w:val="24"/>
          <w:szCs w:val="24"/>
          <w:lang w:bidi="ar-AE"/>
        </w:rPr>
        <w:t xml:space="preserve"> shows the distribution of the Emirate of Dubai population by sex at the end of </w:t>
      </w:r>
      <w:r w:rsidR="00FC7829" w:rsidRPr="006B0961">
        <w:rPr>
          <w:rFonts w:ascii="Dubai" w:hAnsi="Dubai" w:cs="Dubai"/>
          <w:b/>
          <w:bCs/>
          <w:color w:val="000000"/>
          <w:sz w:val="24"/>
          <w:szCs w:val="24"/>
          <w:lang w:bidi="ar-AE"/>
        </w:rPr>
        <w:t>2017</w:t>
      </w:r>
      <w:r w:rsidRPr="006B0961">
        <w:rPr>
          <w:rFonts w:ascii="Dubai" w:hAnsi="Dubai" w:cs="Dubai"/>
          <w:color w:val="000000"/>
          <w:sz w:val="24"/>
          <w:szCs w:val="24"/>
          <w:lang w:bidi="ar-AE"/>
        </w:rPr>
        <w:t>.</w:t>
      </w:r>
    </w:p>
    <w:p w:rsidR="00BA2170" w:rsidRPr="006B0961" w:rsidRDefault="00BA2170" w:rsidP="00FC7829">
      <w:pPr>
        <w:bidi/>
        <w:spacing w:after="120" w:line="360" w:lineRule="exact"/>
        <w:jc w:val="center"/>
        <w:rPr>
          <w:rFonts w:ascii="Dubai" w:hAnsi="Dubai" w:cs="Dubai"/>
          <w:b/>
          <w:bCs/>
          <w:color w:val="000000"/>
          <w:rtl/>
          <w:lang w:bidi="ar-AE"/>
        </w:rPr>
      </w:pPr>
      <w:r w:rsidRPr="006B0961">
        <w:rPr>
          <w:rFonts w:ascii="Dubai" w:hAnsi="Dubai" w:cs="Dubai"/>
          <w:b/>
          <w:bCs/>
          <w:color w:val="000000"/>
          <w:lang w:bidi="ar-AE"/>
        </w:rPr>
        <w:t xml:space="preserve">Table </w:t>
      </w:r>
      <w:proofErr w:type="gramStart"/>
      <w:r w:rsidRPr="006B0961">
        <w:rPr>
          <w:rFonts w:ascii="Dubai" w:hAnsi="Dubai" w:cs="Dubai"/>
          <w:b/>
          <w:bCs/>
          <w:color w:val="000000"/>
          <w:lang w:bidi="ar-AE"/>
        </w:rPr>
        <w:t>1</w:t>
      </w:r>
      <w:proofErr w:type="gramEnd"/>
      <w:r w:rsidRPr="006B0961">
        <w:rPr>
          <w:rFonts w:ascii="Dubai" w:hAnsi="Dubai" w:cs="Dubai"/>
          <w:b/>
          <w:bCs/>
          <w:color w:val="000000"/>
          <w:lang w:bidi="ar-AE"/>
        </w:rPr>
        <w:t xml:space="preserve"> Population by Sex</w:t>
      </w:r>
      <w:r w:rsidR="004028A6" w:rsidRPr="006B0961">
        <w:rPr>
          <w:rFonts w:ascii="Dubai" w:hAnsi="Dubai" w:cs="Dubai"/>
          <w:b/>
          <w:bCs/>
          <w:color w:val="000000"/>
          <w:lang w:bidi="ar-AE"/>
        </w:rPr>
        <w:t>, Emirate of Dubai</w:t>
      </w:r>
      <w:r w:rsidR="00B72163" w:rsidRPr="006B0961">
        <w:rPr>
          <w:rFonts w:ascii="Dubai" w:hAnsi="Dubai" w:cs="Dubai"/>
          <w:b/>
          <w:bCs/>
          <w:color w:val="000000"/>
          <w:lang w:bidi="ar-AE"/>
        </w:rPr>
        <w:t>-</w:t>
      </w:r>
      <w:r w:rsidRPr="006B0961">
        <w:rPr>
          <w:rFonts w:ascii="Dubai" w:hAnsi="Dubai" w:cs="Dubai"/>
          <w:b/>
          <w:bCs/>
          <w:color w:val="000000"/>
          <w:lang w:bidi="ar-AE"/>
        </w:rPr>
        <w:t xml:space="preserve"> End of </w:t>
      </w:r>
      <w:r w:rsidR="00FC7829" w:rsidRPr="006B0961">
        <w:rPr>
          <w:rFonts w:ascii="Dubai" w:hAnsi="Dubai" w:cs="Dubai"/>
          <w:b/>
          <w:bCs/>
          <w:color w:val="000000"/>
          <w:lang w:bidi="ar-AE"/>
        </w:rPr>
        <w:t>2017</w:t>
      </w:r>
    </w:p>
    <w:tbl>
      <w:tblPr>
        <w:tblStyle w:val="TableGrid"/>
        <w:bidiVisual/>
        <w:tblW w:w="10263"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421"/>
        <w:gridCol w:w="3421"/>
        <w:gridCol w:w="3421"/>
      </w:tblGrid>
      <w:tr w:rsidR="00BA2170" w:rsidRPr="006B0961" w:rsidTr="008B0174">
        <w:trPr>
          <w:trHeight w:val="395"/>
          <w:jc w:val="center"/>
        </w:trPr>
        <w:tc>
          <w:tcPr>
            <w:tcW w:w="3421" w:type="dxa"/>
            <w:tcBorders>
              <w:top w:val="single" w:sz="4" w:space="0" w:color="FF0000"/>
              <w:bottom w:val="single" w:sz="4" w:space="0" w:color="auto"/>
            </w:tcBorders>
            <w:shd w:val="clear" w:color="auto" w:fill="D9D9D9" w:themeFill="background1" w:themeFillShade="D9"/>
            <w:vAlign w:val="center"/>
          </w:tcPr>
          <w:p w:rsidR="00BA2170" w:rsidRPr="006B0961" w:rsidRDefault="00BA2170" w:rsidP="00BA2170">
            <w:pPr>
              <w:bidi/>
              <w:jc w:val="center"/>
              <w:rPr>
                <w:rFonts w:ascii="Dubai" w:hAnsi="Dubai" w:cs="Dubai"/>
                <w:b/>
                <w:bCs/>
                <w:color w:val="000000"/>
                <w:rtl/>
              </w:rPr>
            </w:pPr>
            <w:r w:rsidRPr="006B0961">
              <w:rPr>
                <w:rFonts w:ascii="Dubai" w:hAnsi="Dubai" w:cs="Dubai"/>
                <w:b/>
                <w:bCs/>
                <w:color w:val="C00000"/>
                <w:rtl/>
              </w:rPr>
              <w:t>%</w:t>
            </w:r>
          </w:p>
        </w:tc>
        <w:tc>
          <w:tcPr>
            <w:tcW w:w="3421" w:type="dxa"/>
            <w:tcBorders>
              <w:top w:val="single" w:sz="4" w:space="0" w:color="FF0000"/>
              <w:bottom w:val="single" w:sz="4" w:space="0" w:color="auto"/>
            </w:tcBorders>
            <w:shd w:val="clear" w:color="auto" w:fill="D9D9D9" w:themeFill="background1" w:themeFillShade="D9"/>
            <w:vAlign w:val="center"/>
          </w:tcPr>
          <w:p w:rsidR="00BA2170" w:rsidRPr="006B0961" w:rsidRDefault="00BA2170" w:rsidP="00BA2170">
            <w:pPr>
              <w:bidi/>
              <w:jc w:val="center"/>
              <w:rPr>
                <w:rFonts w:ascii="Dubai" w:hAnsi="Dubai" w:cs="Dubai"/>
                <w:b/>
                <w:bCs/>
                <w:color w:val="000000"/>
                <w:rtl/>
              </w:rPr>
            </w:pPr>
            <w:r w:rsidRPr="006B0961">
              <w:rPr>
                <w:rFonts w:ascii="Dubai" w:hAnsi="Dubai" w:cs="Dubai"/>
                <w:b/>
                <w:bCs/>
                <w:color w:val="000000"/>
              </w:rPr>
              <w:t>Number</w:t>
            </w:r>
          </w:p>
        </w:tc>
        <w:tc>
          <w:tcPr>
            <w:tcW w:w="3421" w:type="dxa"/>
            <w:tcBorders>
              <w:top w:val="single" w:sz="4" w:space="0" w:color="FF0000"/>
              <w:bottom w:val="single" w:sz="4" w:space="0" w:color="auto"/>
            </w:tcBorders>
            <w:shd w:val="clear" w:color="auto" w:fill="D9D9D9" w:themeFill="background1" w:themeFillShade="D9"/>
            <w:vAlign w:val="center"/>
          </w:tcPr>
          <w:p w:rsidR="00BA2170" w:rsidRPr="006B0961" w:rsidRDefault="00BA2170" w:rsidP="00BA2170">
            <w:pPr>
              <w:bidi/>
              <w:jc w:val="center"/>
              <w:rPr>
                <w:rFonts w:ascii="Dubai" w:hAnsi="Dubai" w:cs="Dubai"/>
                <w:b/>
                <w:bCs/>
                <w:color w:val="000000"/>
                <w:rtl/>
              </w:rPr>
            </w:pPr>
            <w:r w:rsidRPr="006B0961">
              <w:rPr>
                <w:rFonts w:ascii="Dubai" w:hAnsi="Dubai" w:cs="Dubai"/>
                <w:b/>
                <w:bCs/>
                <w:color w:val="000000"/>
              </w:rPr>
              <w:t>Sex</w:t>
            </w:r>
          </w:p>
        </w:tc>
      </w:tr>
      <w:tr w:rsidR="00907CF1" w:rsidRPr="006B0961" w:rsidTr="008B0174">
        <w:trPr>
          <w:trHeight w:val="350"/>
          <w:jc w:val="center"/>
        </w:trPr>
        <w:tc>
          <w:tcPr>
            <w:tcW w:w="3421" w:type="dxa"/>
            <w:tcBorders>
              <w:top w:val="single" w:sz="4" w:space="0" w:color="auto"/>
            </w:tcBorders>
            <w:vAlign w:val="center"/>
          </w:tcPr>
          <w:p w:rsidR="00907CF1" w:rsidRPr="006B0961" w:rsidRDefault="00907CF1" w:rsidP="00907CF1">
            <w:pPr>
              <w:bidi/>
              <w:jc w:val="center"/>
              <w:rPr>
                <w:rFonts w:ascii="Dubai" w:hAnsi="Dubai" w:cs="Dubai"/>
                <w:color w:val="C00000"/>
                <w:rtl/>
              </w:rPr>
            </w:pPr>
            <w:r w:rsidRPr="006B0961">
              <w:rPr>
                <w:rFonts w:ascii="Dubai" w:hAnsi="Dubai" w:cs="Dubai"/>
                <w:color w:val="C00000"/>
              </w:rPr>
              <w:t>70.18</w:t>
            </w:r>
          </w:p>
        </w:tc>
        <w:tc>
          <w:tcPr>
            <w:tcW w:w="3421" w:type="dxa"/>
            <w:tcBorders>
              <w:top w:val="single" w:sz="4" w:space="0" w:color="auto"/>
            </w:tcBorders>
            <w:vAlign w:val="center"/>
          </w:tcPr>
          <w:p w:rsidR="00907CF1" w:rsidRPr="006B0961" w:rsidRDefault="00907CF1" w:rsidP="00907CF1">
            <w:pPr>
              <w:bidi/>
              <w:jc w:val="center"/>
              <w:rPr>
                <w:rFonts w:ascii="Dubai" w:hAnsi="Dubai" w:cs="Dubai"/>
                <w:color w:val="000000"/>
                <w:rtl/>
              </w:rPr>
            </w:pPr>
            <w:r w:rsidRPr="006B0961">
              <w:rPr>
                <w:rFonts w:ascii="Dubai" w:hAnsi="Dubai" w:cs="Dubai"/>
                <w:color w:val="000000"/>
              </w:rPr>
              <w:t>2,088,870</w:t>
            </w:r>
          </w:p>
        </w:tc>
        <w:tc>
          <w:tcPr>
            <w:tcW w:w="3421" w:type="dxa"/>
            <w:tcBorders>
              <w:top w:val="single" w:sz="4" w:space="0" w:color="auto"/>
            </w:tcBorders>
            <w:vAlign w:val="center"/>
          </w:tcPr>
          <w:p w:rsidR="00907CF1" w:rsidRPr="006B0961" w:rsidRDefault="00907CF1" w:rsidP="00907CF1">
            <w:pPr>
              <w:bidi/>
              <w:jc w:val="center"/>
              <w:rPr>
                <w:rFonts w:ascii="Dubai" w:hAnsi="Dubai" w:cs="Dubai"/>
                <w:b/>
                <w:bCs/>
                <w:color w:val="000000"/>
                <w:rtl/>
              </w:rPr>
            </w:pPr>
            <w:r w:rsidRPr="006B0961">
              <w:rPr>
                <w:rFonts w:ascii="Dubai" w:hAnsi="Dubai" w:cs="Dubai"/>
                <w:b/>
                <w:bCs/>
                <w:color w:val="000000"/>
              </w:rPr>
              <w:t>Male</w:t>
            </w:r>
          </w:p>
        </w:tc>
      </w:tr>
      <w:tr w:rsidR="00907CF1" w:rsidRPr="006B0961" w:rsidTr="008B0174">
        <w:trPr>
          <w:trHeight w:val="350"/>
          <w:jc w:val="center"/>
        </w:trPr>
        <w:tc>
          <w:tcPr>
            <w:tcW w:w="3421" w:type="dxa"/>
            <w:tcBorders>
              <w:bottom w:val="single" w:sz="4" w:space="0" w:color="auto"/>
            </w:tcBorders>
            <w:vAlign w:val="center"/>
          </w:tcPr>
          <w:p w:rsidR="00907CF1" w:rsidRPr="006B0961" w:rsidRDefault="00907CF1" w:rsidP="00907CF1">
            <w:pPr>
              <w:bidi/>
              <w:jc w:val="center"/>
              <w:rPr>
                <w:rFonts w:ascii="Dubai" w:hAnsi="Dubai" w:cs="Dubai"/>
                <w:color w:val="C00000"/>
                <w:rtl/>
              </w:rPr>
            </w:pPr>
            <w:r w:rsidRPr="006B0961">
              <w:rPr>
                <w:rFonts w:ascii="Dubai" w:hAnsi="Dubai" w:cs="Dubai"/>
                <w:color w:val="C00000"/>
              </w:rPr>
              <w:t>29.82</w:t>
            </w:r>
          </w:p>
        </w:tc>
        <w:tc>
          <w:tcPr>
            <w:tcW w:w="3421" w:type="dxa"/>
            <w:tcBorders>
              <w:bottom w:val="single" w:sz="4" w:space="0" w:color="auto"/>
            </w:tcBorders>
            <w:vAlign w:val="center"/>
          </w:tcPr>
          <w:p w:rsidR="00907CF1" w:rsidRPr="006B0961" w:rsidRDefault="00907CF1" w:rsidP="00907CF1">
            <w:pPr>
              <w:bidi/>
              <w:jc w:val="center"/>
              <w:rPr>
                <w:rFonts w:ascii="Dubai" w:hAnsi="Dubai" w:cs="Dubai"/>
                <w:color w:val="000000"/>
                <w:rtl/>
              </w:rPr>
            </w:pPr>
            <w:r w:rsidRPr="006B0961">
              <w:rPr>
                <w:rFonts w:ascii="Dubai" w:hAnsi="Dubai" w:cs="Dubai"/>
                <w:color w:val="000000"/>
              </w:rPr>
              <w:t>887,585</w:t>
            </w:r>
          </w:p>
        </w:tc>
        <w:tc>
          <w:tcPr>
            <w:tcW w:w="3421" w:type="dxa"/>
            <w:tcBorders>
              <w:bottom w:val="single" w:sz="4" w:space="0" w:color="auto"/>
            </w:tcBorders>
            <w:vAlign w:val="center"/>
          </w:tcPr>
          <w:p w:rsidR="00907CF1" w:rsidRPr="006B0961" w:rsidRDefault="00907CF1" w:rsidP="00907CF1">
            <w:pPr>
              <w:bidi/>
              <w:jc w:val="center"/>
              <w:rPr>
                <w:rFonts w:ascii="Dubai" w:hAnsi="Dubai" w:cs="Dubai"/>
                <w:b/>
                <w:bCs/>
                <w:color w:val="000000"/>
                <w:rtl/>
              </w:rPr>
            </w:pPr>
            <w:r w:rsidRPr="006B0961">
              <w:rPr>
                <w:rFonts w:ascii="Dubai" w:hAnsi="Dubai" w:cs="Dubai"/>
                <w:b/>
                <w:bCs/>
                <w:color w:val="000000"/>
              </w:rPr>
              <w:t>Female</w:t>
            </w:r>
          </w:p>
        </w:tc>
      </w:tr>
      <w:tr w:rsidR="00907CF1" w:rsidRPr="006B0961" w:rsidTr="008B0174">
        <w:trPr>
          <w:trHeight w:val="440"/>
          <w:jc w:val="center"/>
        </w:trPr>
        <w:tc>
          <w:tcPr>
            <w:tcW w:w="3421" w:type="dxa"/>
            <w:tcBorders>
              <w:top w:val="single" w:sz="4" w:space="0" w:color="auto"/>
              <w:bottom w:val="single" w:sz="4" w:space="0" w:color="FF0000"/>
            </w:tcBorders>
            <w:shd w:val="clear" w:color="auto" w:fill="D9D9D9" w:themeFill="background1" w:themeFillShade="D9"/>
            <w:vAlign w:val="center"/>
          </w:tcPr>
          <w:p w:rsidR="00907CF1" w:rsidRPr="006B0961" w:rsidRDefault="00907CF1" w:rsidP="00907CF1">
            <w:pPr>
              <w:bidi/>
              <w:jc w:val="center"/>
              <w:rPr>
                <w:rFonts w:ascii="Dubai" w:hAnsi="Dubai" w:cs="Dubai"/>
                <w:b/>
                <w:bCs/>
                <w:color w:val="C00000"/>
                <w:rtl/>
              </w:rPr>
            </w:pPr>
            <w:r w:rsidRPr="006B0961">
              <w:rPr>
                <w:rFonts w:ascii="Dubai" w:hAnsi="Dubai" w:cs="Dubai"/>
                <w:b/>
                <w:bCs/>
                <w:color w:val="C00000"/>
              </w:rPr>
              <w:t>100.00</w:t>
            </w:r>
          </w:p>
        </w:tc>
        <w:tc>
          <w:tcPr>
            <w:tcW w:w="3421" w:type="dxa"/>
            <w:tcBorders>
              <w:top w:val="single" w:sz="4" w:space="0" w:color="auto"/>
              <w:bottom w:val="single" w:sz="4" w:space="0" w:color="FF0000"/>
            </w:tcBorders>
            <w:shd w:val="clear" w:color="auto" w:fill="D9D9D9" w:themeFill="background1" w:themeFillShade="D9"/>
            <w:vAlign w:val="center"/>
          </w:tcPr>
          <w:p w:rsidR="00907CF1" w:rsidRPr="006B0961" w:rsidRDefault="00907CF1" w:rsidP="00907CF1">
            <w:pPr>
              <w:bidi/>
              <w:jc w:val="center"/>
              <w:rPr>
                <w:rFonts w:ascii="Dubai" w:hAnsi="Dubai" w:cs="Dubai"/>
                <w:b/>
                <w:bCs/>
                <w:color w:val="000000"/>
                <w:rtl/>
              </w:rPr>
            </w:pPr>
            <w:r w:rsidRPr="006B0961">
              <w:rPr>
                <w:rFonts w:ascii="Dubai" w:hAnsi="Dubai" w:cs="Dubai"/>
                <w:b/>
                <w:bCs/>
                <w:color w:val="000000"/>
              </w:rPr>
              <w:t>2,976,455</w:t>
            </w:r>
          </w:p>
        </w:tc>
        <w:tc>
          <w:tcPr>
            <w:tcW w:w="3421" w:type="dxa"/>
            <w:tcBorders>
              <w:top w:val="single" w:sz="4" w:space="0" w:color="auto"/>
              <w:bottom w:val="single" w:sz="4" w:space="0" w:color="FF0000"/>
            </w:tcBorders>
            <w:shd w:val="clear" w:color="auto" w:fill="D9D9D9" w:themeFill="background1" w:themeFillShade="D9"/>
            <w:vAlign w:val="center"/>
          </w:tcPr>
          <w:p w:rsidR="00907CF1" w:rsidRPr="006B0961" w:rsidRDefault="00907CF1" w:rsidP="00907CF1">
            <w:pPr>
              <w:bidi/>
              <w:jc w:val="center"/>
              <w:rPr>
                <w:rFonts w:ascii="Dubai" w:hAnsi="Dubai" w:cs="Dubai"/>
                <w:b/>
                <w:bCs/>
                <w:color w:val="000000"/>
                <w:rtl/>
              </w:rPr>
            </w:pPr>
            <w:r w:rsidRPr="006B0961">
              <w:rPr>
                <w:rFonts w:ascii="Dubai" w:hAnsi="Dubai" w:cs="Dubai"/>
                <w:b/>
                <w:bCs/>
                <w:color w:val="000000"/>
              </w:rPr>
              <w:t>Total</w:t>
            </w:r>
          </w:p>
        </w:tc>
      </w:tr>
    </w:tbl>
    <w:p w:rsidR="007605F7" w:rsidRPr="006B0961" w:rsidRDefault="004028A6" w:rsidP="008B0174">
      <w:pPr>
        <w:jc w:val="both"/>
        <w:rPr>
          <w:rFonts w:ascii="Dubai" w:hAnsi="Dubai" w:cs="Dubai"/>
          <w:color w:val="FF0000"/>
          <w:sz w:val="20"/>
          <w:szCs w:val="20"/>
          <w:rtl/>
          <w:lang w:bidi="ar-AE"/>
        </w:rPr>
      </w:pPr>
      <w:r w:rsidRPr="006B0961">
        <w:rPr>
          <w:rFonts w:ascii="Dubai" w:hAnsi="Dubai" w:cs="Dubai"/>
          <w:b/>
          <w:bCs/>
          <w:color w:val="FF0000"/>
          <w:sz w:val="18"/>
          <w:szCs w:val="18"/>
          <w:lang w:bidi="ar-AE"/>
        </w:rPr>
        <w:t xml:space="preserve"> </w:t>
      </w:r>
      <w:r w:rsidRPr="006B0961">
        <w:rPr>
          <w:rFonts w:ascii="Dubai" w:hAnsi="Dubai" w:cs="Dubai"/>
          <w:b/>
          <w:bCs/>
          <w:color w:val="FF0000"/>
          <w:sz w:val="20"/>
          <w:szCs w:val="20"/>
          <w:lang w:bidi="ar-AE"/>
        </w:rPr>
        <w:t xml:space="preserve">    </w:t>
      </w:r>
      <w:r w:rsidR="007605F7" w:rsidRPr="006B0961">
        <w:rPr>
          <w:rFonts w:ascii="Dubai" w:hAnsi="Dubai" w:cs="Dubai"/>
          <w:color w:val="FF0000"/>
          <w:sz w:val="20"/>
          <w:szCs w:val="20"/>
          <w:rtl/>
          <w:lang w:bidi="ar-AE"/>
        </w:rPr>
        <w:t xml:space="preserve"> </w:t>
      </w:r>
      <w:r w:rsidRPr="006B0961">
        <w:rPr>
          <w:rFonts w:ascii="Dubai" w:hAnsi="Dubai" w:cs="Dubai"/>
          <w:color w:val="FF0000"/>
          <w:sz w:val="20"/>
          <w:szCs w:val="20"/>
          <w:lang w:bidi="ar-AE"/>
        </w:rPr>
        <w:t xml:space="preserve">Source: Dubai Statistics Center </w:t>
      </w:r>
      <w:r w:rsidR="00396662" w:rsidRPr="006B0961">
        <w:rPr>
          <w:rFonts w:ascii="Dubai" w:hAnsi="Dubai" w:cs="Dubai"/>
          <w:color w:val="FF0000"/>
          <w:sz w:val="20"/>
          <w:szCs w:val="20"/>
          <w:lang w:bidi="ar-AE"/>
        </w:rPr>
        <w:t>–</w:t>
      </w:r>
      <w:r w:rsidRPr="006B0961">
        <w:rPr>
          <w:rFonts w:ascii="Dubai" w:hAnsi="Dubai" w:cs="Dubai"/>
          <w:color w:val="FF0000"/>
          <w:sz w:val="20"/>
          <w:szCs w:val="20"/>
          <w:lang w:bidi="ar-AE"/>
        </w:rPr>
        <w:t xml:space="preserve"> </w:t>
      </w:r>
      <w:r w:rsidR="00396662" w:rsidRPr="006B0961">
        <w:rPr>
          <w:rFonts w:ascii="Dubai" w:hAnsi="Dubai" w:cs="Dubai"/>
          <w:color w:val="FF0000"/>
          <w:sz w:val="20"/>
          <w:szCs w:val="20"/>
          <w:lang w:bidi="ar-AE"/>
        </w:rPr>
        <w:t>Dubai population statistics-</w:t>
      </w:r>
      <w:r w:rsidRPr="006B0961">
        <w:rPr>
          <w:rFonts w:ascii="Dubai" w:hAnsi="Dubai" w:cs="Dubai"/>
          <w:color w:val="FF0000"/>
          <w:sz w:val="20"/>
          <w:szCs w:val="20"/>
          <w:lang w:bidi="ar-AE"/>
        </w:rPr>
        <w:t xml:space="preserve">Yearly Population Estimates  </w:t>
      </w:r>
    </w:p>
    <w:p w:rsidR="004028A6" w:rsidRPr="006B0961" w:rsidRDefault="004028A6" w:rsidP="004028A6">
      <w:pPr>
        <w:spacing w:before="120" w:after="120"/>
        <w:jc w:val="both"/>
        <w:rPr>
          <w:rFonts w:ascii="Dubai" w:hAnsi="Dubai" w:cs="Dubai"/>
          <w:b/>
          <w:bCs/>
          <w:color w:val="C00000"/>
          <w:sz w:val="24"/>
          <w:szCs w:val="24"/>
        </w:rPr>
      </w:pPr>
      <w:r w:rsidRPr="006B0961">
        <w:rPr>
          <w:rFonts w:ascii="Dubai" w:hAnsi="Dubai" w:cs="Dubai"/>
          <w:b/>
          <w:bCs/>
          <w:color w:val="C00000"/>
          <w:sz w:val="24"/>
          <w:szCs w:val="24"/>
        </w:rPr>
        <w:t xml:space="preserve">1.2 Estimate of Active Individuals </w:t>
      </w:r>
      <w:proofErr w:type="gramStart"/>
      <w:r w:rsidRPr="006B0961">
        <w:rPr>
          <w:rFonts w:ascii="Dubai" w:hAnsi="Dubai" w:cs="Dubai"/>
          <w:b/>
          <w:bCs/>
          <w:color w:val="C00000"/>
          <w:sz w:val="24"/>
          <w:szCs w:val="24"/>
        </w:rPr>
        <w:t>During</w:t>
      </w:r>
      <w:proofErr w:type="gramEnd"/>
      <w:r w:rsidRPr="006B0961">
        <w:rPr>
          <w:rFonts w:ascii="Dubai" w:hAnsi="Dubai" w:cs="Dubai"/>
          <w:b/>
          <w:bCs/>
          <w:color w:val="C00000"/>
          <w:sz w:val="24"/>
          <w:szCs w:val="24"/>
        </w:rPr>
        <w:t xml:space="preserve"> </w:t>
      </w:r>
      <w:r w:rsidR="008B3387" w:rsidRPr="006B0961">
        <w:rPr>
          <w:rFonts w:ascii="Dubai" w:hAnsi="Dubai" w:cs="Dubai"/>
          <w:b/>
          <w:bCs/>
          <w:color w:val="C00000"/>
          <w:sz w:val="24"/>
          <w:szCs w:val="24"/>
        </w:rPr>
        <w:t>Peak Hours “</w:t>
      </w:r>
      <w:r w:rsidRPr="006B0961">
        <w:rPr>
          <w:rFonts w:ascii="Dubai" w:hAnsi="Dubai" w:cs="Dubai"/>
          <w:b/>
          <w:bCs/>
          <w:color w:val="C00000"/>
          <w:sz w:val="24"/>
          <w:szCs w:val="24"/>
        </w:rPr>
        <w:t>the Day</w:t>
      </w:r>
      <w:r w:rsidR="008B3387" w:rsidRPr="006B0961">
        <w:rPr>
          <w:rFonts w:ascii="Dubai" w:hAnsi="Dubai" w:cs="Dubai"/>
          <w:b/>
          <w:bCs/>
          <w:color w:val="C00000"/>
          <w:sz w:val="24"/>
          <w:szCs w:val="24"/>
        </w:rPr>
        <w:t>”</w:t>
      </w:r>
    </w:p>
    <w:p w:rsidR="004028A6" w:rsidRPr="006B0961" w:rsidRDefault="004028A6" w:rsidP="00FE70CF">
      <w:pPr>
        <w:spacing w:after="120" w:line="360" w:lineRule="exact"/>
        <w:jc w:val="both"/>
        <w:rPr>
          <w:rFonts w:ascii="Dubai" w:hAnsi="Dubai" w:cs="Dubai"/>
          <w:color w:val="000000"/>
          <w:sz w:val="24"/>
          <w:szCs w:val="24"/>
          <w:lang w:bidi="ar-AE"/>
        </w:rPr>
      </w:pPr>
      <w:proofErr w:type="gramStart"/>
      <w:r w:rsidRPr="006B0961">
        <w:rPr>
          <w:rFonts w:ascii="Dubai" w:hAnsi="Dubai" w:cs="Dubai"/>
          <w:color w:val="000000"/>
          <w:sz w:val="24"/>
          <w:szCs w:val="24"/>
          <w:lang w:bidi="ar-AE"/>
        </w:rPr>
        <w:t xml:space="preserve">The estimated number of active individuals during </w:t>
      </w:r>
      <w:r w:rsidR="008B3387" w:rsidRPr="006B0961">
        <w:rPr>
          <w:rFonts w:ascii="Dubai" w:hAnsi="Dubai" w:cs="Dubai"/>
          <w:color w:val="000000"/>
          <w:sz w:val="24"/>
          <w:szCs w:val="24"/>
          <w:lang w:bidi="ar-AE"/>
        </w:rPr>
        <w:t>peak hours “</w:t>
      </w:r>
      <w:r w:rsidRPr="006B0961">
        <w:rPr>
          <w:rFonts w:ascii="Dubai" w:hAnsi="Dubai" w:cs="Dubai"/>
          <w:color w:val="000000"/>
          <w:sz w:val="24"/>
          <w:szCs w:val="24"/>
          <w:lang w:bidi="ar-AE"/>
        </w:rPr>
        <w:t>the day</w:t>
      </w:r>
      <w:r w:rsidR="008B3387" w:rsidRPr="006B0961">
        <w:rPr>
          <w:rFonts w:ascii="Dubai" w:hAnsi="Dubai" w:cs="Dubai"/>
          <w:color w:val="000000"/>
          <w:sz w:val="24"/>
          <w:szCs w:val="24"/>
          <w:lang w:bidi="ar-AE"/>
        </w:rPr>
        <w:t>”</w:t>
      </w:r>
      <w:r w:rsidRPr="006B0961">
        <w:rPr>
          <w:rFonts w:ascii="Dubai" w:hAnsi="Dubai" w:cs="Dubai"/>
          <w:color w:val="000000"/>
          <w:sz w:val="24"/>
          <w:szCs w:val="24"/>
          <w:lang w:bidi="ar-AE"/>
        </w:rPr>
        <w:t xml:space="preserve"> in Dubai are </w:t>
      </w:r>
      <w:r w:rsidR="00FE70CF" w:rsidRPr="006B0961">
        <w:rPr>
          <w:rFonts w:ascii="Dubai" w:hAnsi="Dubai" w:cs="Dubai"/>
          <w:b/>
          <w:bCs/>
          <w:color w:val="000000"/>
          <w:sz w:val="24"/>
          <w:szCs w:val="24"/>
          <w:lang w:bidi="ar-AE"/>
        </w:rPr>
        <w:t>4</w:t>
      </w:r>
      <w:r w:rsidRPr="006B0961">
        <w:rPr>
          <w:rFonts w:ascii="Dubai" w:hAnsi="Dubai" w:cs="Dubai"/>
          <w:b/>
          <w:bCs/>
          <w:color w:val="000000"/>
          <w:sz w:val="24"/>
          <w:szCs w:val="24"/>
          <w:lang w:bidi="ar-AE"/>
        </w:rPr>
        <w:t>,</w:t>
      </w:r>
      <w:r w:rsidR="00FE70CF" w:rsidRPr="006B0961">
        <w:rPr>
          <w:rFonts w:ascii="Dubai" w:hAnsi="Dubai" w:cs="Dubai"/>
          <w:b/>
          <w:bCs/>
          <w:color w:val="000000"/>
          <w:sz w:val="24"/>
          <w:szCs w:val="24"/>
          <w:lang w:bidi="ar-AE"/>
        </w:rPr>
        <w:t>163</w:t>
      </w:r>
      <w:r w:rsidRPr="006B0961">
        <w:rPr>
          <w:rFonts w:ascii="Dubai" w:hAnsi="Dubai" w:cs="Dubai"/>
          <w:b/>
          <w:bCs/>
          <w:color w:val="000000"/>
          <w:sz w:val="24"/>
          <w:szCs w:val="24"/>
          <w:lang w:bidi="ar-AE"/>
        </w:rPr>
        <w:t>,</w:t>
      </w:r>
      <w:r w:rsidR="00FE70CF" w:rsidRPr="006B0961">
        <w:rPr>
          <w:rFonts w:ascii="Dubai" w:hAnsi="Dubai" w:cs="Dubai"/>
          <w:b/>
          <w:bCs/>
          <w:color w:val="000000"/>
          <w:sz w:val="24"/>
          <w:szCs w:val="24"/>
          <w:lang w:bidi="ar-AE"/>
        </w:rPr>
        <w:t>020</w:t>
      </w:r>
      <w:r w:rsidRPr="006B0961">
        <w:rPr>
          <w:rFonts w:ascii="Dubai" w:hAnsi="Dubai" w:cs="Dubai"/>
          <w:color w:val="000000"/>
          <w:sz w:val="24"/>
          <w:szCs w:val="24"/>
          <w:lang w:bidi="ar-AE"/>
        </w:rPr>
        <w:t xml:space="preserve"> individuals which includes residents, individuals working in the governmental (federal, local) and private sectors in Dubai and residing outside the Emirate, the average number of tourists and sailors in addition to dynamic movement of people coming into and leaving the emirate during </w:t>
      </w:r>
      <w:r w:rsidR="001A43D6" w:rsidRPr="006B0961">
        <w:rPr>
          <w:rFonts w:ascii="Dubai" w:hAnsi="Dubai" w:cs="Dubai"/>
          <w:color w:val="000000"/>
          <w:sz w:val="24"/>
          <w:szCs w:val="24"/>
          <w:lang w:bidi="ar-AE"/>
        </w:rPr>
        <w:t>peak hours</w:t>
      </w:r>
      <w:r w:rsidR="00994B73" w:rsidRPr="006B0961">
        <w:rPr>
          <w:rFonts w:ascii="Dubai" w:hAnsi="Dubai" w:cs="Dubai"/>
          <w:color w:val="000000"/>
          <w:sz w:val="24"/>
          <w:szCs w:val="24"/>
          <w:lang w:bidi="ar-AE"/>
        </w:rPr>
        <w:t xml:space="preserve"> “the usual daily peak hours from Saturday to Thursday </w:t>
      </w:r>
      <w:r w:rsidR="00994B73" w:rsidRPr="006B0961">
        <w:rPr>
          <w:rFonts w:ascii="Dubai" w:hAnsi="Dubai" w:cs="Dubai"/>
          <w:b/>
          <w:bCs/>
          <w:color w:val="000000"/>
          <w:sz w:val="24"/>
          <w:szCs w:val="24"/>
          <w:lang w:bidi="ar-AE"/>
        </w:rPr>
        <w:t>6:30</w:t>
      </w:r>
      <w:r w:rsidR="00994B73" w:rsidRPr="006B0961">
        <w:rPr>
          <w:rFonts w:ascii="Dubai" w:hAnsi="Dubai" w:cs="Dubai"/>
          <w:color w:val="000000"/>
          <w:sz w:val="24"/>
          <w:szCs w:val="24"/>
          <w:lang w:bidi="ar-AE"/>
        </w:rPr>
        <w:t xml:space="preserve"> am to </w:t>
      </w:r>
      <w:r w:rsidR="00994B73" w:rsidRPr="006B0961">
        <w:rPr>
          <w:rFonts w:ascii="Dubai" w:hAnsi="Dubai" w:cs="Dubai"/>
          <w:b/>
          <w:bCs/>
          <w:color w:val="000000"/>
          <w:sz w:val="24"/>
          <w:szCs w:val="24"/>
          <w:lang w:bidi="ar-AE"/>
        </w:rPr>
        <w:t>8:30</w:t>
      </w:r>
      <w:r w:rsidR="00994B73" w:rsidRPr="006B0961">
        <w:rPr>
          <w:rFonts w:ascii="Dubai" w:hAnsi="Dubai" w:cs="Dubai"/>
          <w:color w:val="000000"/>
          <w:sz w:val="24"/>
          <w:szCs w:val="24"/>
          <w:lang w:bidi="ar-AE"/>
        </w:rPr>
        <w:t xml:space="preserve"> pm”</w:t>
      </w:r>
      <w:r w:rsidRPr="006B0961">
        <w:rPr>
          <w:rFonts w:ascii="Dubai" w:hAnsi="Dubai" w:cs="Dubai"/>
          <w:color w:val="000000"/>
          <w:sz w:val="24"/>
          <w:szCs w:val="24"/>
          <w:lang w:bidi="ar-AE"/>
        </w:rPr>
        <w:t>.</w:t>
      </w:r>
      <w:proofErr w:type="gramEnd"/>
      <w:r w:rsidRPr="006B0961">
        <w:rPr>
          <w:rFonts w:ascii="Dubai" w:hAnsi="Dubai" w:cs="Dubai"/>
          <w:color w:val="000000"/>
          <w:sz w:val="24"/>
          <w:szCs w:val="24"/>
          <w:lang w:bidi="ar-AE"/>
        </w:rPr>
        <w:t xml:space="preserve"> </w:t>
      </w:r>
    </w:p>
    <w:p w:rsidR="004028A6" w:rsidRPr="006B0961" w:rsidRDefault="004028A6" w:rsidP="00994B73">
      <w:pPr>
        <w:spacing w:after="120" w:line="360" w:lineRule="exact"/>
        <w:jc w:val="both"/>
        <w:rPr>
          <w:rFonts w:ascii="Dubai" w:hAnsi="Dubai" w:cs="Dubai"/>
          <w:color w:val="000000"/>
          <w:sz w:val="24"/>
          <w:szCs w:val="24"/>
          <w:lang w:bidi="ar-AE"/>
        </w:rPr>
      </w:pPr>
      <w:r w:rsidRPr="006B0961">
        <w:rPr>
          <w:rFonts w:ascii="Dubai" w:hAnsi="Dubai" w:cs="Dubai"/>
          <w:color w:val="000000"/>
          <w:sz w:val="24"/>
          <w:szCs w:val="24"/>
          <w:lang w:bidi="ar-AE"/>
        </w:rPr>
        <w:t xml:space="preserve">The increasing movement of people during </w:t>
      </w:r>
      <w:r w:rsidR="00994B73" w:rsidRPr="006B0961">
        <w:rPr>
          <w:rFonts w:ascii="Dubai" w:hAnsi="Dubai" w:cs="Dubai"/>
          <w:color w:val="000000"/>
          <w:sz w:val="24"/>
          <w:szCs w:val="24"/>
          <w:lang w:bidi="ar-AE"/>
        </w:rPr>
        <w:t xml:space="preserve">peak hours </w:t>
      </w:r>
      <w:proofErr w:type="gramStart"/>
      <w:r w:rsidRPr="006B0961">
        <w:rPr>
          <w:rFonts w:ascii="Dubai" w:hAnsi="Dubai" w:cs="Dubai"/>
          <w:color w:val="000000"/>
          <w:sz w:val="24"/>
          <w:szCs w:val="24"/>
          <w:lang w:bidi="ar-AE"/>
        </w:rPr>
        <w:t>is attributed</w:t>
      </w:r>
      <w:proofErr w:type="gramEnd"/>
      <w:r w:rsidRPr="006B0961">
        <w:rPr>
          <w:rFonts w:ascii="Dubai" w:hAnsi="Dubai" w:cs="Dubai"/>
          <w:color w:val="000000"/>
          <w:sz w:val="24"/>
          <w:szCs w:val="24"/>
          <w:lang w:bidi="ar-AE"/>
        </w:rPr>
        <w:t xml:space="preserve"> to two main reasons:</w:t>
      </w:r>
    </w:p>
    <w:p w:rsidR="004028A6" w:rsidRPr="006B0961" w:rsidRDefault="004028A6" w:rsidP="004028A6">
      <w:pPr>
        <w:numPr>
          <w:ilvl w:val="0"/>
          <w:numId w:val="8"/>
        </w:numPr>
        <w:tabs>
          <w:tab w:val="clear" w:pos="720"/>
          <w:tab w:val="num" w:pos="1080"/>
        </w:tabs>
        <w:spacing w:after="120" w:line="360" w:lineRule="exact"/>
        <w:ind w:left="1080"/>
        <w:jc w:val="both"/>
        <w:rPr>
          <w:rFonts w:ascii="Dubai" w:hAnsi="Dubai" w:cs="Dubai"/>
          <w:sz w:val="24"/>
          <w:szCs w:val="24"/>
        </w:rPr>
      </w:pPr>
      <w:r w:rsidRPr="006B0961">
        <w:rPr>
          <w:rFonts w:ascii="Dubai" w:hAnsi="Dubai" w:cs="Dubai"/>
          <w:color w:val="000000"/>
          <w:sz w:val="24"/>
          <w:szCs w:val="24"/>
        </w:rPr>
        <w:t xml:space="preserve"> The a</w:t>
      </w:r>
      <w:r w:rsidRPr="006B0961">
        <w:rPr>
          <w:rFonts w:ascii="Dubai" w:hAnsi="Dubai" w:cs="Dubai"/>
          <w:sz w:val="24"/>
          <w:szCs w:val="24"/>
        </w:rPr>
        <w:t xml:space="preserve">vailability of various investment opportunities in </w:t>
      </w:r>
      <w:proofErr w:type="gramStart"/>
      <w:r w:rsidRPr="006B0961">
        <w:rPr>
          <w:rFonts w:ascii="Dubai" w:hAnsi="Dubai" w:cs="Dubai"/>
          <w:sz w:val="24"/>
          <w:szCs w:val="24"/>
        </w:rPr>
        <w:t>Dubai which</w:t>
      </w:r>
      <w:proofErr w:type="gramEnd"/>
      <w:r w:rsidRPr="006B0961">
        <w:rPr>
          <w:rFonts w:ascii="Dubai" w:hAnsi="Dubai" w:cs="Dubai"/>
          <w:sz w:val="24"/>
          <w:szCs w:val="24"/>
        </w:rPr>
        <w:t xml:space="preserve"> necessitate the daily movement of people from other emirates to manage their own businesses or work for others.</w:t>
      </w:r>
    </w:p>
    <w:p w:rsidR="004028A6" w:rsidRPr="006B0961" w:rsidRDefault="004028A6" w:rsidP="004028A6">
      <w:pPr>
        <w:numPr>
          <w:ilvl w:val="0"/>
          <w:numId w:val="8"/>
        </w:numPr>
        <w:tabs>
          <w:tab w:val="clear" w:pos="720"/>
          <w:tab w:val="num" w:pos="1080"/>
        </w:tabs>
        <w:spacing w:after="120" w:line="360" w:lineRule="exact"/>
        <w:ind w:left="1080"/>
        <w:jc w:val="both"/>
        <w:rPr>
          <w:rFonts w:ascii="Dubai" w:hAnsi="Dubai" w:cs="Dubai"/>
          <w:color w:val="000000"/>
          <w:sz w:val="24"/>
          <w:szCs w:val="24"/>
        </w:rPr>
      </w:pPr>
      <w:r w:rsidRPr="006B0961">
        <w:rPr>
          <w:rFonts w:ascii="Dubai" w:hAnsi="Dubai" w:cs="Dubai"/>
          <w:sz w:val="24"/>
          <w:szCs w:val="24"/>
        </w:rPr>
        <w:t xml:space="preserve"> The cheaper accommodation rates in neighboring </w:t>
      </w:r>
      <w:proofErr w:type="gramStart"/>
      <w:r w:rsidRPr="006B0961">
        <w:rPr>
          <w:rFonts w:ascii="Dubai" w:hAnsi="Dubai" w:cs="Dubai"/>
          <w:sz w:val="24"/>
          <w:szCs w:val="24"/>
        </w:rPr>
        <w:t>emirates which</w:t>
      </w:r>
      <w:proofErr w:type="gramEnd"/>
      <w:r w:rsidRPr="006B0961">
        <w:rPr>
          <w:rFonts w:ascii="Dubai" w:hAnsi="Dubai" w:cs="Dubai"/>
          <w:sz w:val="24"/>
          <w:szCs w:val="24"/>
        </w:rPr>
        <w:t xml:space="preserve"> lead public and private sectors employees in Dubai to inhabit in these neighboring emirates</w:t>
      </w:r>
      <w:r w:rsidRPr="006B0961">
        <w:rPr>
          <w:rFonts w:ascii="Dubai" w:hAnsi="Dubai" w:cs="Dubai"/>
          <w:color w:val="000000"/>
          <w:sz w:val="24"/>
          <w:szCs w:val="24"/>
        </w:rPr>
        <w:t>.</w:t>
      </w:r>
    </w:p>
    <w:p w:rsidR="00B72163" w:rsidRPr="006B0961" w:rsidRDefault="00B72163" w:rsidP="004028A6">
      <w:pPr>
        <w:spacing w:before="120"/>
        <w:jc w:val="center"/>
        <w:rPr>
          <w:rFonts w:ascii="Dubai" w:hAnsi="Dubai" w:cs="Dubai"/>
          <w:b/>
          <w:sz w:val="6"/>
          <w:szCs w:val="6"/>
        </w:rPr>
      </w:pPr>
    </w:p>
    <w:p w:rsidR="004028A6" w:rsidRPr="006B0961" w:rsidRDefault="004028A6" w:rsidP="00FC7829">
      <w:pPr>
        <w:spacing w:before="120"/>
        <w:jc w:val="center"/>
        <w:rPr>
          <w:rFonts w:ascii="Dubai" w:hAnsi="Dubai" w:cs="Dubai"/>
          <w:b/>
        </w:rPr>
      </w:pPr>
      <w:r w:rsidRPr="006B0961">
        <w:rPr>
          <w:rFonts w:ascii="Dubai" w:hAnsi="Dubai" w:cs="Dubai"/>
          <w:b/>
        </w:rPr>
        <w:t xml:space="preserve">Table 2 Active </w:t>
      </w:r>
      <w:r w:rsidR="00E81FE4" w:rsidRPr="006B0961">
        <w:rPr>
          <w:rFonts w:ascii="Dubai" w:hAnsi="Dubai" w:cs="Dubai"/>
          <w:b/>
        </w:rPr>
        <w:t>I</w:t>
      </w:r>
      <w:r w:rsidRPr="006B0961">
        <w:rPr>
          <w:rFonts w:ascii="Dubai" w:hAnsi="Dubai" w:cs="Dubai"/>
          <w:b/>
        </w:rPr>
        <w:t xml:space="preserve">ndividuals Movement </w:t>
      </w:r>
      <w:proofErr w:type="gramStart"/>
      <w:r w:rsidRPr="006B0961">
        <w:rPr>
          <w:rFonts w:ascii="Dubai" w:hAnsi="Dubai" w:cs="Dubai"/>
          <w:b/>
        </w:rPr>
        <w:t>During</w:t>
      </w:r>
      <w:proofErr w:type="gramEnd"/>
      <w:r w:rsidRPr="006B0961">
        <w:rPr>
          <w:rFonts w:ascii="Dubai" w:hAnsi="Dubai" w:cs="Dubai"/>
          <w:b/>
        </w:rPr>
        <w:t xml:space="preserve"> </w:t>
      </w:r>
      <w:r w:rsidR="008B3387" w:rsidRPr="006B0961">
        <w:rPr>
          <w:rFonts w:ascii="Dubai" w:hAnsi="Dubai" w:cs="Dubai"/>
          <w:b/>
        </w:rPr>
        <w:t>Peak Hours</w:t>
      </w:r>
      <w:r w:rsidRPr="006B0961">
        <w:rPr>
          <w:rFonts w:ascii="Dubai" w:hAnsi="Dubai" w:cs="Dubai"/>
          <w:b/>
        </w:rPr>
        <w:t xml:space="preserve">, </w:t>
      </w:r>
      <w:r w:rsidRPr="006B0961">
        <w:rPr>
          <w:rFonts w:ascii="Dubai" w:hAnsi="Dubai" w:cs="Dubai"/>
          <w:b/>
          <w:bCs/>
          <w:color w:val="000000"/>
          <w:lang w:bidi="ar-AE"/>
        </w:rPr>
        <w:t>Emirate of Dubai</w:t>
      </w:r>
      <w:r w:rsidR="00B72163" w:rsidRPr="006B0961">
        <w:rPr>
          <w:rFonts w:ascii="Dubai" w:hAnsi="Dubai" w:cs="Dubai"/>
          <w:b/>
        </w:rPr>
        <w:t xml:space="preserve">- </w:t>
      </w:r>
      <w:r w:rsidRPr="006B0961">
        <w:rPr>
          <w:rFonts w:ascii="Dubai" w:hAnsi="Dubai" w:cs="Dubai"/>
          <w:b/>
        </w:rPr>
        <w:t xml:space="preserve">End of </w:t>
      </w:r>
      <w:r w:rsidR="00FC7829" w:rsidRPr="006B0961">
        <w:rPr>
          <w:rFonts w:ascii="Dubai" w:hAnsi="Dubai" w:cs="Dubai"/>
          <w:b/>
        </w:rPr>
        <w:t>2017</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082"/>
        <w:gridCol w:w="7103"/>
      </w:tblGrid>
      <w:tr w:rsidR="004028A6" w:rsidRPr="006B0961" w:rsidTr="008B0174">
        <w:trPr>
          <w:trHeight w:val="395"/>
          <w:jc w:val="center"/>
        </w:trPr>
        <w:tc>
          <w:tcPr>
            <w:tcW w:w="3082" w:type="dxa"/>
            <w:tcBorders>
              <w:top w:val="single" w:sz="4" w:space="0" w:color="FF0000"/>
              <w:bottom w:val="single" w:sz="4" w:space="0" w:color="auto"/>
            </w:tcBorders>
            <w:shd w:val="clear" w:color="auto" w:fill="D9D9D9" w:themeFill="background1" w:themeFillShade="D9"/>
            <w:vAlign w:val="center"/>
          </w:tcPr>
          <w:p w:rsidR="004028A6" w:rsidRPr="006B0961" w:rsidRDefault="004028A6" w:rsidP="004028A6">
            <w:pPr>
              <w:bidi/>
              <w:jc w:val="center"/>
              <w:rPr>
                <w:rFonts w:ascii="Dubai" w:hAnsi="Dubai" w:cs="Dubai"/>
                <w:b/>
                <w:bCs/>
                <w:color w:val="000000"/>
                <w:rtl/>
              </w:rPr>
            </w:pPr>
            <w:r w:rsidRPr="006B0961">
              <w:rPr>
                <w:rFonts w:ascii="Dubai" w:hAnsi="Dubai" w:cs="Dubai"/>
                <w:b/>
                <w:bCs/>
                <w:color w:val="000000"/>
              </w:rPr>
              <w:t>Total</w:t>
            </w:r>
          </w:p>
        </w:tc>
        <w:tc>
          <w:tcPr>
            <w:tcW w:w="7103" w:type="dxa"/>
            <w:tcBorders>
              <w:top w:val="single" w:sz="4" w:space="0" w:color="FF0000"/>
              <w:bottom w:val="single" w:sz="4" w:space="0" w:color="auto"/>
            </w:tcBorders>
            <w:shd w:val="clear" w:color="auto" w:fill="D9D9D9" w:themeFill="background1" w:themeFillShade="D9"/>
            <w:vAlign w:val="center"/>
          </w:tcPr>
          <w:p w:rsidR="004028A6" w:rsidRPr="006B0961" w:rsidRDefault="004028A6" w:rsidP="004028A6">
            <w:pPr>
              <w:jc w:val="center"/>
              <w:rPr>
                <w:rFonts w:ascii="Dubai" w:hAnsi="Dubai" w:cs="Dubai"/>
                <w:b/>
                <w:bCs/>
                <w:color w:val="000000"/>
              </w:rPr>
            </w:pPr>
            <w:r w:rsidRPr="006B0961">
              <w:rPr>
                <w:rFonts w:ascii="Dubai" w:hAnsi="Dubai" w:cs="Dubai"/>
                <w:b/>
                <w:bCs/>
                <w:color w:val="000000"/>
              </w:rPr>
              <w:t>Description</w:t>
            </w:r>
          </w:p>
        </w:tc>
      </w:tr>
      <w:tr w:rsidR="00FE70CF" w:rsidRPr="006B0961" w:rsidTr="008B0174">
        <w:trPr>
          <w:trHeight w:val="661"/>
          <w:jc w:val="center"/>
        </w:trPr>
        <w:tc>
          <w:tcPr>
            <w:tcW w:w="3082" w:type="dxa"/>
            <w:tcBorders>
              <w:top w:val="single" w:sz="4" w:space="0" w:color="auto"/>
            </w:tcBorders>
            <w:vAlign w:val="center"/>
          </w:tcPr>
          <w:p w:rsidR="00FE70CF" w:rsidRPr="006B0961" w:rsidRDefault="00FE70CF" w:rsidP="00FE70CF">
            <w:pPr>
              <w:bidi/>
              <w:jc w:val="center"/>
              <w:rPr>
                <w:rFonts w:ascii="Dubai" w:hAnsi="Dubai" w:cs="Dubai"/>
                <w:color w:val="000000"/>
                <w:rtl/>
              </w:rPr>
            </w:pPr>
            <w:r w:rsidRPr="006B0961">
              <w:rPr>
                <w:rFonts w:ascii="Dubai" w:hAnsi="Dubai" w:cs="Dubai"/>
                <w:color w:val="000000"/>
              </w:rPr>
              <w:t>2,976,455</w:t>
            </w:r>
          </w:p>
        </w:tc>
        <w:tc>
          <w:tcPr>
            <w:tcW w:w="7103" w:type="dxa"/>
            <w:tcBorders>
              <w:top w:val="single" w:sz="4" w:space="0" w:color="auto"/>
            </w:tcBorders>
            <w:vAlign w:val="center"/>
          </w:tcPr>
          <w:p w:rsidR="00FE70CF" w:rsidRPr="006B0961" w:rsidRDefault="00FE70CF" w:rsidP="008B0174">
            <w:pPr>
              <w:ind w:left="435"/>
              <w:rPr>
                <w:rFonts w:ascii="Dubai" w:hAnsi="Dubai" w:cs="Dubai"/>
                <w:b/>
                <w:bCs/>
                <w:sz w:val="20"/>
                <w:szCs w:val="20"/>
                <w:vertAlign w:val="superscript"/>
              </w:rPr>
            </w:pPr>
            <w:r w:rsidRPr="006B0961">
              <w:rPr>
                <w:rFonts w:ascii="Dubai" w:hAnsi="Dubai" w:cs="Dubai"/>
                <w:b/>
                <w:bCs/>
                <w:sz w:val="20"/>
                <w:szCs w:val="20"/>
              </w:rPr>
              <w:t>Population Usually Residing in Dubai</w:t>
            </w:r>
            <w:r w:rsidRPr="006B0961">
              <w:rPr>
                <w:rFonts w:ascii="Dubai" w:hAnsi="Dubai" w:cs="Dubai"/>
                <w:b/>
                <w:bCs/>
                <w:color w:val="FF0000"/>
                <w:sz w:val="20"/>
                <w:szCs w:val="20"/>
                <w:vertAlign w:val="superscript"/>
              </w:rPr>
              <w:t>(2)</w:t>
            </w:r>
          </w:p>
        </w:tc>
      </w:tr>
      <w:tr w:rsidR="00FE70CF" w:rsidRPr="006B0961" w:rsidTr="008B0174">
        <w:trPr>
          <w:trHeight w:val="661"/>
          <w:jc w:val="center"/>
        </w:trPr>
        <w:tc>
          <w:tcPr>
            <w:tcW w:w="3082" w:type="dxa"/>
            <w:tcBorders>
              <w:bottom w:val="single" w:sz="4" w:space="0" w:color="auto"/>
            </w:tcBorders>
            <w:vAlign w:val="center"/>
          </w:tcPr>
          <w:p w:rsidR="00FE70CF" w:rsidRPr="006B0961" w:rsidRDefault="00FE70CF" w:rsidP="00FE70CF">
            <w:pPr>
              <w:bidi/>
              <w:jc w:val="center"/>
              <w:rPr>
                <w:rFonts w:ascii="Dubai" w:hAnsi="Dubai" w:cs="Dubai"/>
                <w:color w:val="000000"/>
                <w:rtl/>
              </w:rPr>
            </w:pPr>
            <w:r w:rsidRPr="006B0961">
              <w:rPr>
                <w:rFonts w:ascii="Dubai" w:hAnsi="Dubai" w:cs="Dubai"/>
                <w:color w:val="000000"/>
              </w:rPr>
              <w:t>1,186,565</w:t>
            </w:r>
          </w:p>
        </w:tc>
        <w:tc>
          <w:tcPr>
            <w:tcW w:w="7103" w:type="dxa"/>
            <w:tcBorders>
              <w:bottom w:val="single" w:sz="4" w:space="0" w:color="auto"/>
            </w:tcBorders>
            <w:vAlign w:val="center"/>
          </w:tcPr>
          <w:p w:rsidR="00FE70CF" w:rsidRPr="006B0961" w:rsidRDefault="00FE70CF" w:rsidP="008B0174">
            <w:pPr>
              <w:ind w:left="435"/>
              <w:rPr>
                <w:rFonts w:ascii="Dubai" w:hAnsi="Dubai" w:cs="Dubai"/>
                <w:b/>
                <w:bCs/>
                <w:sz w:val="20"/>
                <w:szCs w:val="20"/>
                <w:vertAlign w:val="superscript"/>
              </w:rPr>
            </w:pPr>
            <w:r w:rsidRPr="006B0961">
              <w:rPr>
                <w:rFonts w:ascii="Dubai" w:hAnsi="Dubai" w:cs="Dubai"/>
                <w:b/>
                <w:bCs/>
                <w:sz w:val="20"/>
                <w:szCs w:val="20"/>
              </w:rPr>
              <w:t>Workers Residing Outside Dubai &amp; Temporary Residents</w:t>
            </w:r>
            <w:r w:rsidRPr="006B0961">
              <w:rPr>
                <w:rFonts w:ascii="Dubai" w:hAnsi="Dubai" w:cs="Dubai"/>
                <w:b/>
                <w:bCs/>
                <w:color w:val="FF0000"/>
                <w:sz w:val="20"/>
                <w:szCs w:val="20"/>
                <w:vertAlign w:val="superscript"/>
              </w:rPr>
              <w:t>(3)</w:t>
            </w:r>
          </w:p>
        </w:tc>
      </w:tr>
      <w:tr w:rsidR="00FE70CF" w:rsidRPr="006B0961" w:rsidTr="008B0174">
        <w:trPr>
          <w:trHeight w:val="440"/>
          <w:jc w:val="center"/>
        </w:trPr>
        <w:tc>
          <w:tcPr>
            <w:tcW w:w="3082" w:type="dxa"/>
            <w:tcBorders>
              <w:top w:val="single" w:sz="4" w:space="0" w:color="auto"/>
              <w:bottom w:val="single" w:sz="4" w:space="0" w:color="FF0000"/>
            </w:tcBorders>
            <w:shd w:val="clear" w:color="auto" w:fill="D9D9D9" w:themeFill="background1" w:themeFillShade="D9"/>
            <w:vAlign w:val="center"/>
          </w:tcPr>
          <w:p w:rsidR="00FE70CF" w:rsidRPr="006B0961" w:rsidRDefault="00FE70CF" w:rsidP="00FE70CF">
            <w:pPr>
              <w:bidi/>
              <w:jc w:val="center"/>
              <w:rPr>
                <w:rFonts w:ascii="Dubai" w:hAnsi="Dubai" w:cs="Dubai"/>
                <w:b/>
                <w:bCs/>
                <w:color w:val="000000"/>
                <w:rtl/>
              </w:rPr>
            </w:pPr>
            <w:r w:rsidRPr="006B0961">
              <w:rPr>
                <w:rFonts w:ascii="Dubai" w:hAnsi="Dubai" w:cs="Dubai"/>
                <w:b/>
                <w:bCs/>
                <w:color w:val="000000"/>
              </w:rPr>
              <w:t>4,163,020</w:t>
            </w:r>
          </w:p>
        </w:tc>
        <w:tc>
          <w:tcPr>
            <w:tcW w:w="7103" w:type="dxa"/>
            <w:tcBorders>
              <w:top w:val="single" w:sz="4" w:space="0" w:color="auto"/>
              <w:bottom w:val="single" w:sz="4" w:space="0" w:color="FF0000"/>
            </w:tcBorders>
            <w:shd w:val="clear" w:color="auto" w:fill="D9D9D9" w:themeFill="background1" w:themeFillShade="D9"/>
            <w:vAlign w:val="center"/>
          </w:tcPr>
          <w:p w:rsidR="00FE70CF" w:rsidRPr="006B0961" w:rsidRDefault="00FE70CF" w:rsidP="008B0174">
            <w:pPr>
              <w:ind w:left="435"/>
              <w:rPr>
                <w:rFonts w:ascii="Dubai" w:hAnsi="Dubai" w:cs="Dubai"/>
                <w:b/>
                <w:sz w:val="20"/>
                <w:szCs w:val="20"/>
              </w:rPr>
            </w:pPr>
            <w:r w:rsidRPr="006B0961">
              <w:rPr>
                <w:rFonts w:ascii="Dubai" w:hAnsi="Dubai" w:cs="Dubai"/>
                <w:b/>
                <w:sz w:val="20"/>
                <w:szCs w:val="20"/>
              </w:rPr>
              <w:t>Total Active Individuals During Peak Hours</w:t>
            </w:r>
          </w:p>
        </w:tc>
      </w:tr>
    </w:tbl>
    <w:p w:rsidR="00B72163" w:rsidRPr="006B0961" w:rsidRDefault="00B72163" w:rsidP="008B0174">
      <w:pPr>
        <w:jc w:val="both"/>
        <w:rPr>
          <w:rFonts w:ascii="Dubai" w:hAnsi="Dubai" w:cs="Dubai"/>
          <w:color w:val="FF0000"/>
          <w:sz w:val="20"/>
          <w:szCs w:val="20"/>
          <w:rtl/>
          <w:lang w:bidi="ar-AE"/>
          <w14:textOutline w14:w="0" w14:cap="flat" w14:cmpd="sng" w14:algn="ctr">
            <w14:noFill/>
            <w14:prstDash w14:val="solid"/>
            <w14:round/>
          </w14:textOutline>
        </w:rPr>
      </w:pPr>
      <w:r w:rsidRPr="006B0961">
        <w:rPr>
          <w:rFonts w:ascii="Dubai" w:hAnsi="Dubai" w:cs="Dubai"/>
          <w:bCs/>
          <w:color w:val="FF0000"/>
          <w:sz w:val="20"/>
          <w:szCs w:val="20"/>
          <w:lang w:bidi="ar-AE"/>
          <w14:textOutline w14:w="0" w14:cap="flat" w14:cmpd="sng" w14:algn="ctr">
            <w14:noFill/>
            <w14:prstDash w14:val="solid"/>
            <w14:round/>
          </w14:textOutline>
        </w:rPr>
        <w:t xml:space="preserve">  </w:t>
      </w:r>
      <w:r w:rsidRPr="006B0961">
        <w:rPr>
          <w:rFonts w:ascii="Dubai" w:hAnsi="Dubai" w:cs="Dubai"/>
          <w:color w:val="FF0000"/>
          <w:sz w:val="20"/>
          <w:szCs w:val="20"/>
          <w:lang w:bidi="ar-AE"/>
          <w14:textOutline w14:w="0" w14:cap="flat" w14:cmpd="sng" w14:algn="ctr">
            <w14:noFill/>
            <w14:prstDash w14:val="solid"/>
            <w14:round/>
          </w14:textOutline>
        </w:rPr>
        <w:t xml:space="preserve">   </w:t>
      </w:r>
      <w:r w:rsidRPr="006B0961">
        <w:rPr>
          <w:rFonts w:ascii="Dubai" w:hAnsi="Dubai" w:cs="Dubai"/>
          <w:color w:val="FF0000"/>
          <w:sz w:val="20"/>
          <w:szCs w:val="20"/>
          <w:rtl/>
          <w:lang w:bidi="ar-AE"/>
          <w14:textOutline w14:w="0" w14:cap="flat" w14:cmpd="sng" w14:algn="ctr">
            <w14:noFill/>
            <w14:prstDash w14:val="solid"/>
            <w14:round/>
          </w14:textOutline>
        </w:rPr>
        <w:t xml:space="preserve"> </w:t>
      </w:r>
      <w:r w:rsidRPr="006B0961">
        <w:rPr>
          <w:rFonts w:ascii="Dubai" w:hAnsi="Dubai" w:cs="Dubai"/>
          <w:color w:val="FF0000"/>
          <w:sz w:val="20"/>
          <w:szCs w:val="20"/>
          <w:lang w:bidi="ar-AE"/>
          <w14:textOutline w14:w="0" w14:cap="flat" w14:cmpd="sng" w14:algn="ctr">
            <w14:noFill/>
            <w14:prstDash w14:val="solid"/>
            <w14:round/>
          </w14:textOutline>
        </w:rPr>
        <w:t xml:space="preserve">Source: Dubai Statistics Center - Yearly Population Estimates  </w:t>
      </w:r>
    </w:p>
    <w:p w:rsidR="00C77E88" w:rsidRPr="006B0961" w:rsidRDefault="00C77E88">
      <w:pPr>
        <w:spacing w:after="200" w:line="276" w:lineRule="auto"/>
        <w:rPr>
          <w:rFonts w:ascii="Dubai" w:hAnsi="Dubai" w:cs="Dubai"/>
        </w:rPr>
      </w:pPr>
      <w:r w:rsidRPr="006B0961">
        <w:rPr>
          <w:rFonts w:ascii="Dubai" w:hAnsi="Dubai" w:cs="Dubai"/>
        </w:rPr>
        <w:br w:type="page"/>
      </w:r>
    </w:p>
    <w:p w:rsidR="00C75A94" w:rsidRPr="006B0961" w:rsidRDefault="00C75A94" w:rsidP="00FC7829">
      <w:pPr>
        <w:spacing w:before="120"/>
        <w:jc w:val="center"/>
        <w:rPr>
          <w:rFonts w:ascii="Dubai" w:hAnsi="Dubai" w:cs="Dubai"/>
        </w:rPr>
      </w:pPr>
    </w:p>
    <w:p w:rsidR="00B72163" w:rsidRPr="006B0961" w:rsidRDefault="00B72163" w:rsidP="008B0174">
      <w:pPr>
        <w:spacing w:before="120"/>
        <w:jc w:val="center"/>
        <w:rPr>
          <w:rFonts w:ascii="Dubai" w:hAnsi="Dubai" w:cs="Dubai"/>
          <w:b/>
        </w:rPr>
      </w:pPr>
      <w:r w:rsidRPr="006B0961">
        <w:rPr>
          <w:rFonts w:ascii="Dubai" w:hAnsi="Dubai" w:cs="Dubai"/>
          <w:b/>
        </w:rPr>
        <w:t xml:space="preserve">Chart </w:t>
      </w:r>
      <w:proofErr w:type="gramStart"/>
      <w:r w:rsidRPr="006B0961">
        <w:rPr>
          <w:rFonts w:ascii="Dubai" w:hAnsi="Dubai" w:cs="Dubai"/>
          <w:b/>
        </w:rPr>
        <w:t>1</w:t>
      </w:r>
      <w:proofErr w:type="gramEnd"/>
      <w:r w:rsidRPr="006B0961">
        <w:rPr>
          <w:rFonts w:ascii="Dubai" w:hAnsi="Dubai" w:cs="Dubai"/>
          <w:b/>
        </w:rPr>
        <w:t xml:space="preserve"> </w:t>
      </w:r>
      <w:r w:rsidR="00994B73" w:rsidRPr="006B0961">
        <w:rPr>
          <w:rFonts w:ascii="Dubai" w:hAnsi="Dubai" w:cs="Dubai"/>
          <w:b/>
        </w:rPr>
        <w:t xml:space="preserve">Active </w:t>
      </w:r>
      <w:r w:rsidR="00E81FE4" w:rsidRPr="006B0961">
        <w:rPr>
          <w:rFonts w:ascii="Dubai" w:hAnsi="Dubai" w:cs="Dubai"/>
          <w:b/>
        </w:rPr>
        <w:t>I</w:t>
      </w:r>
      <w:r w:rsidR="00994B73" w:rsidRPr="006B0961">
        <w:rPr>
          <w:rFonts w:ascii="Dubai" w:hAnsi="Dubai" w:cs="Dubai"/>
          <w:b/>
        </w:rPr>
        <w:t>ndividuals Movement During Peak Hours</w:t>
      </w:r>
      <w:r w:rsidR="008B0174" w:rsidRPr="006B0961">
        <w:rPr>
          <w:rFonts w:ascii="Dubai" w:hAnsi="Dubai" w:cs="Dubai"/>
          <w:b/>
        </w:rPr>
        <w:t xml:space="preserve"> - </w:t>
      </w:r>
      <w:r w:rsidR="00994B73" w:rsidRPr="006B0961">
        <w:rPr>
          <w:rFonts w:ascii="Dubai" w:hAnsi="Dubai" w:cs="Dubai"/>
          <w:b/>
          <w:bCs/>
          <w:color w:val="000000"/>
          <w:lang w:bidi="ar-AE"/>
        </w:rPr>
        <w:t>Emirate of Dubai</w:t>
      </w:r>
      <w:r w:rsidR="00994B73" w:rsidRPr="006B0961">
        <w:rPr>
          <w:rFonts w:ascii="Dubai" w:hAnsi="Dubai" w:cs="Dubai"/>
          <w:b/>
        </w:rPr>
        <w:t xml:space="preserve"> </w:t>
      </w:r>
      <w:r w:rsidR="00FC7829" w:rsidRPr="006B0961">
        <w:rPr>
          <w:rFonts w:ascii="Dubai" w:hAnsi="Dubai" w:cs="Dubai"/>
          <w:b/>
        </w:rPr>
        <w:t>2017</w:t>
      </w:r>
    </w:p>
    <w:p w:rsidR="00C75A94" w:rsidRPr="006B0961" w:rsidRDefault="00C75A94" w:rsidP="003E694F">
      <w:pPr>
        <w:bidi/>
        <w:spacing w:line="360" w:lineRule="auto"/>
        <w:ind w:left="98"/>
        <w:jc w:val="center"/>
        <w:rPr>
          <w:rFonts w:ascii="Dubai" w:hAnsi="Dubai" w:cs="Dubai"/>
          <w:b/>
          <w:bCs/>
          <w:color w:val="000000"/>
        </w:rPr>
      </w:pPr>
    </w:p>
    <w:p w:rsidR="003E694F" w:rsidRPr="006B0961" w:rsidRDefault="00FE70CF" w:rsidP="00C75A94">
      <w:pPr>
        <w:bidi/>
        <w:spacing w:line="360" w:lineRule="auto"/>
        <w:ind w:left="98"/>
        <w:jc w:val="center"/>
        <w:rPr>
          <w:rFonts w:ascii="Dubai" w:hAnsi="Dubai" w:cs="Dubai"/>
          <w:b/>
          <w:bCs/>
          <w:color w:val="000000"/>
        </w:rPr>
      </w:pPr>
      <w:r w:rsidRPr="006B0961">
        <w:rPr>
          <w:rFonts w:ascii="Dubai" w:hAnsi="Dubai" w:cs="Dubai"/>
          <w:noProof/>
        </w:rPr>
        <mc:AlternateContent>
          <mc:Choice Requires="wps">
            <w:drawing>
              <wp:anchor distT="0" distB="0" distL="114300" distR="114300" simplePos="0" relativeHeight="251661312" behindDoc="0" locked="0" layoutInCell="1" allowOverlap="1" wp14:anchorId="5B82CDC1" wp14:editId="1E16FEE7">
                <wp:simplePos x="0" y="0"/>
                <wp:positionH relativeFrom="column">
                  <wp:posOffset>2736215</wp:posOffset>
                </wp:positionH>
                <wp:positionV relativeFrom="paragraph">
                  <wp:posOffset>1170940</wp:posOffset>
                </wp:positionV>
                <wp:extent cx="371475" cy="323850"/>
                <wp:effectExtent l="0" t="0" r="28575" b="57150"/>
                <wp:wrapNone/>
                <wp:docPr id="7" name="Plus 6"/>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22E5AA14" id="Plus 6" o:spid="_x0000_s1026" style="position:absolute;left:0;text-align:left;margin-left:215.45pt;margin-top:92.2pt;width:29.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r w:rsidRPr="006B0961">
        <w:rPr>
          <w:rFonts w:ascii="Dubai" w:hAnsi="Dubai" w:cs="Dubai"/>
          <w:noProof/>
        </w:rPr>
        <mc:AlternateContent>
          <mc:Choice Requires="wps">
            <w:drawing>
              <wp:anchor distT="0" distB="0" distL="114300" distR="114300" simplePos="0" relativeHeight="251660288" behindDoc="0" locked="0" layoutInCell="1" allowOverlap="1" wp14:anchorId="69C09680" wp14:editId="05D02B3A">
                <wp:simplePos x="0" y="0"/>
                <wp:positionH relativeFrom="column">
                  <wp:posOffset>3964940</wp:posOffset>
                </wp:positionH>
                <wp:positionV relativeFrom="paragraph">
                  <wp:posOffset>1161415</wp:posOffset>
                </wp:positionV>
                <wp:extent cx="342900" cy="342900"/>
                <wp:effectExtent l="0" t="0" r="19050" b="19050"/>
                <wp:wrapNone/>
                <wp:docPr id="2" name="Equal 5"/>
                <wp:cNvGraphicFramePr/>
                <a:graphic xmlns:a="http://schemas.openxmlformats.org/drawingml/2006/main">
                  <a:graphicData uri="http://schemas.microsoft.com/office/word/2010/wordprocessingShape">
                    <wps:wsp>
                      <wps:cNvSpPr/>
                      <wps:spPr>
                        <a:xfrm>
                          <a:off x="0" y="0"/>
                          <a:ext cx="342900" cy="342900"/>
                        </a:xfrm>
                        <a:prstGeom prst="mathEqual">
                          <a:avLst/>
                        </a:prstGeom>
                      </wps:spPr>
                      <wps:style>
                        <a:lnRef idx="1">
                          <a:schemeClr val="accent2"/>
                        </a:lnRef>
                        <a:fillRef idx="3">
                          <a:schemeClr val="accent2"/>
                        </a:fillRef>
                        <a:effectRef idx="2">
                          <a:schemeClr val="accent2"/>
                        </a:effectRef>
                        <a:fontRef idx="minor">
                          <a:schemeClr val="lt1"/>
                        </a:fontRef>
                      </wps:style>
                      <wps:bodyPr wrap="square"/>
                    </wps:wsp>
                  </a:graphicData>
                </a:graphic>
              </wp:anchor>
            </w:drawing>
          </mc:Choice>
          <mc:Fallback>
            <w:pict>
              <v:shape w14:anchorId="6B8F9CF3" id="Equal 5" o:spid="_x0000_s1026" style="position:absolute;left:0;text-align:left;margin-left:312.2pt;margin-top:91.45pt;width:27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" path="m45451,70637r251998,l297449,151287r-251998,l45451,70637xm45451,191613r251998,l297449,272263r-251998,l45451,191613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5451,70637;297449,70637;297449,151287;45451,151287;45451,70637;45451,191613;297449,191613;297449,272263;45451,272263;45451,191613" o:connectangles="0,0,0,0,0,0,0,0,0,0"/>
              </v:shape>
            </w:pict>
          </mc:Fallback>
        </mc:AlternateContent>
      </w:r>
      <w:r w:rsidRPr="006B0961">
        <w:rPr>
          <w:rFonts w:ascii="Dubai" w:hAnsi="Dubai" w:cs="Dubai"/>
          <w:noProof/>
        </w:rPr>
        <w:drawing>
          <wp:inline distT="0" distB="0" distL="0" distR="0" wp14:anchorId="1039FD4F" wp14:editId="0C03B8AB">
            <wp:extent cx="4648200" cy="296703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0480" w:rsidRPr="006B0961" w:rsidRDefault="002B0480" w:rsidP="002B0480">
      <w:pPr>
        <w:bidi/>
        <w:spacing w:after="120" w:line="360" w:lineRule="exact"/>
        <w:rPr>
          <w:rFonts w:ascii="Dubai" w:eastAsia="Times New Roman" w:hAnsi="Dubai" w:cs="Dubai"/>
          <w:b/>
          <w:bCs/>
          <w:color w:val="C00000"/>
          <w:sz w:val="26"/>
          <w:szCs w:val="26"/>
          <w:lang w:eastAsia="en-GB" w:bidi="ar-AE"/>
        </w:rPr>
      </w:pPr>
    </w:p>
    <w:p w:rsidR="00B72163" w:rsidRPr="006B0961" w:rsidRDefault="00B72163" w:rsidP="00B72163">
      <w:pPr>
        <w:bidi/>
        <w:spacing w:line="360" w:lineRule="auto"/>
        <w:rPr>
          <w:rFonts w:ascii="Dubai" w:hAnsi="Dubai" w:cs="Dubai"/>
          <w:b/>
          <w:bCs/>
          <w:color w:val="000000"/>
          <w:rtl/>
        </w:rPr>
      </w:pPr>
    </w:p>
    <w:p w:rsidR="00B72163" w:rsidRPr="006B0961" w:rsidRDefault="00B72163" w:rsidP="00B72163">
      <w:pPr>
        <w:rPr>
          <w:rFonts w:ascii="Dubai" w:hAnsi="Dubai" w:cs="Dubai"/>
          <w:b/>
          <w:bCs/>
          <w:color w:val="C00000"/>
          <w:sz w:val="24"/>
          <w:szCs w:val="24"/>
          <w:lang w:bidi="ar-AE"/>
        </w:rPr>
      </w:pPr>
      <w:r w:rsidRPr="006B0961">
        <w:rPr>
          <w:rFonts w:ascii="Dubai" w:hAnsi="Dubai" w:cs="Dubai"/>
          <w:b/>
          <w:bCs/>
          <w:color w:val="C00000"/>
          <w:sz w:val="24"/>
          <w:szCs w:val="24"/>
          <w:lang w:bidi="ar-AE"/>
        </w:rPr>
        <w:t>2. Distribution of Permanent Residents by Age Groups</w:t>
      </w:r>
    </w:p>
    <w:p w:rsidR="00B72163" w:rsidRPr="006B0961" w:rsidRDefault="00B72163" w:rsidP="00FC7829">
      <w:pPr>
        <w:spacing w:after="120" w:line="360" w:lineRule="exact"/>
        <w:jc w:val="both"/>
        <w:rPr>
          <w:rFonts w:ascii="Dubai" w:hAnsi="Dubai" w:cs="Dubai"/>
          <w:color w:val="000000"/>
          <w:sz w:val="24"/>
          <w:szCs w:val="24"/>
          <w:lang w:bidi="ar-AE"/>
        </w:rPr>
      </w:pPr>
      <w:r w:rsidRPr="006B0961">
        <w:rPr>
          <w:rFonts w:ascii="Dubai" w:hAnsi="Dubai" w:cs="Dubai"/>
          <w:sz w:val="24"/>
          <w:szCs w:val="24"/>
          <w:lang w:bidi="ar-AE"/>
        </w:rPr>
        <w:t xml:space="preserve">The age and sex structure of Dubai population </w:t>
      </w:r>
      <w:proofErr w:type="gramStart"/>
      <w:r w:rsidRPr="006B0961">
        <w:rPr>
          <w:rFonts w:ascii="Dubai" w:hAnsi="Dubai" w:cs="Dubai"/>
          <w:sz w:val="24"/>
          <w:szCs w:val="24"/>
          <w:lang w:bidi="ar-AE"/>
        </w:rPr>
        <w:t>is considered</w:t>
      </w:r>
      <w:proofErr w:type="gramEnd"/>
      <w:r w:rsidRPr="006B0961">
        <w:rPr>
          <w:rFonts w:ascii="Dubai" w:hAnsi="Dubai" w:cs="Dubai"/>
          <w:sz w:val="24"/>
          <w:szCs w:val="24"/>
          <w:lang w:bidi="ar-AE"/>
        </w:rPr>
        <w:t xml:space="preserve"> as unbalanced (unnatural). This unbalanced structure </w:t>
      </w:r>
      <w:proofErr w:type="gramStart"/>
      <w:r w:rsidRPr="006B0961">
        <w:rPr>
          <w:rFonts w:ascii="Dubai" w:hAnsi="Dubai" w:cs="Dubai"/>
          <w:sz w:val="24"/>
          <w:szCs w:val="24"/>
          <w:lang w:bidi="ar-AE"/>
        </w:rPr>
        <w:t>is ascribed</w:t>
      </w:r>
      <w:proofErr w:type="gramEnd"/>
      <w:r w:rsidRPr="006B0961">
        <w:rPr>
          <w:rFonts w:ascii="Dubai" w:hAnsi="Dubai" w:cs="Dubai"/>
          <w:sz w:val="24"/>
          <w:szCs w:val="24"/>
          <w:lang w:bidi="ar-AE"/>
        </w:rPr>
        <w:t xml:space="preserve"> to the large proportion of foreign workers, most of which are working-age males in particular, which is a result of rapid economic growth witnessed by the emirate. This is shown clearly by Figure </w:t>
      </w:r>
      <w:proofErr w:type="gramStart"/>
      <w:r w:rsidRPr="006B0961">
        <w:rPr>
          <w:rFonts w:ascii="Dubai" w:hAnsi="Dubai" w:cs="Dubai"/>
          <w:b/>
          <w:bCs/>
          <w:sz w:val="24"/>
          <w:szCs w:val="24"/>
          <w:lang w:bidi="ar-AE"/>
        </w:rPr>
        <w:t>2</w:t>
      </w:r>
      <w:r w:rsidRPr="006B0961">
        <w:rPr>
          <w:rFonts w:ascii="Dubai" w:hAnsi="Dubai" w:cs="Dubai"/>
          <w:sz w:val="24"/>
          <w:szCs w:val="24"/>
          <w:lang w:bidi="ar-AE"/>
        </w:rPr>
        <w:t xml:space="preserve"> which</w:t>
      </w:r>
      <w:proofErr w:type="gramEnd"/>
      <w:r w:rsidRPr="006B0961">
        <w:rPr>
          <w:rFonts w:ascii="Dubai" w:hAnsi="Dubai" w:cs="Dubai"/>
          <w:sz w:val="24"/>
          <w:szCs w:val="24"/>
          <w:lang w:bidi="ar-AE"/>
        </w:rPr>
        <w:t xml:space="preserve"> displays the population pyramid of Dubai </w:t>
      </w:r>
      <w:r w:rsidRPr="006B0961">
        <w:rPr>
          <w:rFonts w:ascii="Dubai" w:hAnsi="Dubai" w:cs="Dubai"/>
          <w:color w:val="000000"/>
          <w:sz w:val="24"/>
          <w:szCs w:val="24"/>
          <w:lang w:bidi="ar-AE"/>
        </w:rPr>
        <w:t xml:space="preserve">at the end of </w:t>
      </w:r>
      <w:r w:rsidR="00FC7829" w:rsidRPr="006B0961">
        <w:rPr>
          <w:rFonts w:ascii="Dubai" w:hAnsi="Dubai" w:cs="Dubai"/>
          <w:b/>
          <w:bCs/>
          <w:color w:val="000000"/>
          <w:sz w:val="24"/>
          <w:szCs w:val="24"/>
          <w:lang w:bidi="ar-AE"/>
        </w:rPr>
        <w:t>2017</w:t>
      </w:r>
      <w:r w:rsidRPr="006B0961">
        <w:rPr>
          <w:rFonts w:ascii="Dubai" w:hAnsi="Dubai" w:cs="Dubai"/>
          <w:color w:val="000000"/>
          <w:sz w:val="24"/>
          <w:szCs w:val="24"/>
          <w:lang w:bidi="ar-AE"/>
        </w:rPr>
        <w:t>.</w:t>
      </w:r>
    </w:p>
    <w:p w:rsidR="00B72163" w:rsidRPr="006B0961" w:rsidRDefault="00E44F8F" w:rsidP="00907CF1">
      <w:pPr>
        <w:spacing w:after="120" w:line="360" w:lineRule="exact"/>
        <w:jc w:val="both"/>
        <w:rPr>
          <w:rFonts w:ascii="Dubai" w:hAnsi="Dubai" w:cs="Dubai"/>
          <w:sz w:val="24"/>
          <w:szCs w:val="24"/>
          <w:lang w:bidi="ar-AE"/>
        </w:rPr>
      </w:pPr>
      <w:r w:rsidRPr="006B0961">
        <w:rPr>
          <w:rFonts w:ascii="Dubai" w:hAnsi="Dubai" w:cs="Dubai"/>
          <w:sz w:val="24"/>
          <w:szCs w:val="24"/>
          <w:lang w:bidi="ar-AE"/>
        </w:rPr>
        <w:t>In addition, about</w:t>
      </w:r>
      <w:r w:rsidR="00B72163" w:rsidRPr="006B0961">
        <w:rPr>
          <w:rFonts w:ascii="Dubai" w:hAnsi="Dubai" w:cs="Dubai"/>
          <w:sz w:val="24"/>
          <w:szCs w:val="24"/>
          <w:lang w:bidi="ar-AE"/>
        </w:rPr>
        <w:t xml:space="preserve"> </w:t>
      </w:r>
      <w:r w:rsidR="00650B27" w:rsidRPr="006B0961">
        <w:rPr>
          <w:rFonts w:ascii="Dubai" w:hAnsi="Dubai" w:cs="Dubai"/>
          <w:b/>
          <w:bCs/>
          <w:sz w:val="24"/>
          <w:szCs w:val="24"/>
          <w:lang w:bidi="ar-AE"/>
        </w:rPr>
        <w:t>58.</w:t>
      </w:r>
      <w:r w:rsidR="00907CF1" w:rsidRPr="006B0961">
        <w:rPr>
          <w:rFonts w:ascii="Dubai" w:hAnsi="Dubai" w:cs="Dubai"/>
          <w:b/>
          <w:bCs/>
          <w:sz w:val="24"/>
          <w:szCs w:val="24"/>
          <w:rtl/>
          <w:lang w:bidi="ar-AE"/>
        </w:rPr>
        <w:t>46</w:t>
      </w:r>
      <w:r w:rsidR="00650B27" w:rsidRPr="006B0961">
        <w:rPr>
          <w:rFonts w:ascii="Dubai" w:hAnsi="Dubai" w:cs="Dubai"/>
          <w:b/>
          <w:bCs/>
          <w:sz w:val="24"/>
          <w:szCs w:val="24"/>
          <w:lang w:bidi="ar-AE"/>
        </w:rPr>
        <w:t>%</w:t>
      </w:r>
      <w:r w:rsidR="00B72163" w:rsidRPr="006B0961">
        <w:rPr>
          <w:rFonts w:ascii="Dubai" w:hAnsi="Dubai" w:cs="Dubai"/>
          <w:sz w:val="24"/>
          <w:szCs w:val="24"/>
          <w:lang w:bidi="ar-AE"/>
        </w:rPr>
        <w:t xml:space="preserve"> of the population is concentrated in the </w:t>
      </w:r>
      <w:r w:rsidR="00B72163" w:rsidRPr="006B0961">
        <w:rPr>
          <w:rFonts w:ascii="Dubai" w:hAnsi="Dubai" w:cs="Dubai"/>
          <w:b/>
          <w:bCs/>
          <w:sz w:val="24"/>
          <w:szCs w:val="24"/>
          <w:lang w:bidi="ar-AE"/>
        </w:rPr>
        <w:t>2</w:t>
      </w:r>
      <w:r w:rsidR="00650B27" w:rsidRPr="006B0961">
        <w:rPr>
          <w:rFonts w:ascii="Dubai" w:hAnsi="Dubai" w:cs="Dubai"/>
          <w:b/>
          <w:bCs/>
          <w:sz w:val="24"/>
          <w:szCs w:val="24"/>
          <w:lang w:bidi="ar-AE"/>
        </w:rPr>
        <w:t>5</w:t>
      </w:r>
      <w:r w:rsidR="00B72163" w:rsidRPr="006B0961">
        <w:rPr>
          <w:rFonts w:ascii="Dubai" w:hAnsi="Dubai" w:cs="Dubai"/>
          <w:b/>
          <w:bCs/>
          <w:sz w:val="24"/>
          <w:szCs w:val="24"/>
          <w:lang w:bidi="ar-AE"/>
        </w:rPr>
        <w:t>-</w:t>
      </w:r>
      <w:r w:rsidR="00650B27" w:rsidRPr="006B0961">
        <w:rPr>
          <w:rFonts w:ascii="Dubai" w:hAnsi="Dubai" w:cs="Dubai"/>
          <w:b/>
          <w:bCs/>
          <w:sz w:val="24"/>
          <w:szCs w:val="24"/>
          <w:lang w:bidi="ar-AE"/>
        </w:rPr>
        <w:t>44</w:t>
      </w:r>
      <w:r w:rsidR="00B72163" w:rsidRPr="006B0961">
        <w:rPr>
          <w:rFonts w:ascii="Dubai" w:hAnsi="Dubai" w:cs="Dubai"/>
          <w:sz w:val="24"/>
          <w:szCs w:val="24"/>
          <w:lang w:bidi="ar-AE"/>
        </w:rPr>
        <w:t xml:space="preserve"> age group where the </w:t>
      </w:r>
      <w:r w:rsidR="00B72163" w:rsidRPr="006B0961">
        <w:rPr>
          <w:rFonts w:ascii="Dubai" w:hAnsi="Dubai" w:cs="Dubai"/>
          <w:b/>
          <w:bCs/>
          <w:sz w:val="24"/>
          <w:szCs w:val="24"/>
          <w:lang w:bidi="ar-AE"/>
        </w:rPr>
        <w:t>30-34</w:t>
      </w:r>
      <w:r w:rsidR="00B72163" w:rsidRPr="006B0961">
        <w:rPr>
          <w:rFonts w:ascii="Dubai" w:hAnsi="Dubai" w:cs="Dubai"/>
          <w:sz w:val="24"/>
          <w:szCs w:val="24"/>
          <w:lang w:bidi="ar-AE"/>
        </w:rPr>
        <w:t xml:space="preserve"> age group has the highest number of individuals </w:t>
      </w:r>
      <w:proofErr w:type="gramStart"/>
      <w:r w:rsidR="00907CF1" w:rsidRPr="006B0961">
        <w:rPr>
          <w:rFonts w:ascii="Dubai" w:hAnsi="Dubai" w:cs="Dubai"/>
          <w:b/>
          <w:bCs/>
          <w:color w:val="000000"/>
          <w:sz w:val="24"/>
          <w:szCs w:val="24"/>
        </w:rPr>
        <w:t>533,129</w:t>
      </w:r>
      <w:r w:rsidR="00650B27" w:rsidRPr="006B0961">
        <w:rPr>
          <w:rFonts w:ascii="Dubai" w:hAnsi="Dubai" w:cs="Dubai"/>
          <w:b/>
          <w:bCs/>
          <w:color w:val="000000"/>
          <w:sz w:val="20"/>
          <w:szCs w:val="20"/>
          <w:rtl/>
        </w:rPr>
        <w:t xml:space="preserve"> </w:t>
      </w:r>
      <w:r w:rsidR="00B72163" w:rsidRPr="006B0961">
        <w:rPr>
          <w:rFonts w:ascii="Dubai" w:hAnsi="Dubai" w:cs="Dubai"/>
          <w:sz w:val="24"/>
          <w:szCs w:val="24"/>
          <w:lang w:bidi="ar-AE"/>
        </w:rPr>
        <w:t>which</w:t>
      </w:r>
      <w:proofErr w:type="gramEnd"/>
      <w:r w:rsidR="00B72163" w:rsidRPr="006B0961">
        <w:rPr>
          <w:rFonts w:ascii="Dubai" w:hAnsi="Dubai" w:cs="Dubai"/>
          <w:sz w:val="24"/>
          <w:szCs w:val="24"/>
          <w:lang w:bidi="ar-AE"/>
        </w:rPr>
        <w:t xml:space="preserve"> represents </w:t>
      </w:r>
      <w:r w:rsidR="00650B27" w:rsidRPr="006B0961">
        <w:rPr>
          <w:rFonts w:ascii="Dubai" w:hAnsi="Dubai" w:cs="Dubai"/>
          <w:b/>
          <w:bCs/>
          <w:sz w:val="24"/>
          <w:szCs w:val="24"/>
          <w:lang w:bidi="ar-AE"/>
        </w:rPr>
        <w:t>17.</w:t>
      </w:r>
      <w:r w:rsidR="00907CF1" w:rsidRPr="006B0961">
        <w:rPr>
          <w:rFonts w:ascii="Dubai" w:hAnsi="Dubai" w:cs="Dubai"/>
          <w:b/>
          <w:bCs/>
          <w:sz w:val="24"/>
          <w:szCs w:val="24"/>
          <w:rtl/>
          <w:lang w:bidi="ar-AE"/>
        </w:rPr>
        <w:t>91</w:t>
      </w:r>
      <w:r w:rsidR="00B72163" w:rsidRPr="006B0961">
        <w:rPr>
          <w:rFonts w:ascii="Dubai" w:hAnsi="Dubai" w:cs="Dubai"/>
          <w:b/>
          <w:bCs/>
          <w:sz w:val="24"/>
          <w:szCs w:val="24"/>
          <w:lang w:bidi="ar-AE"/>
        </w:rPr>
        <w:t>%</w:t>
      </w:r>
      <w:r w:rsidR="00B72163" w:rsidRPr="006B0961">
        <w:rPr>
          <w:rFonts w:ascii="Dubai" w:hAnsi="Dubai" w:cs="Dubai"/>
          <w:sz w:val="24"/>
          <w:szCs w:val="24"/>
          <w:lang w:bidi="ar-AE"/>
        </w:rPr>
        <w:t xml:space="preserve"> of total population, followed by the </w:t>
      </w:r>
      <w:r w:rsidR="00B72163" w:rsidRPr="006B0961">
        <w:rPr>
          <w:rFonts w:ascii="Dubai" w:hAnsi="Dubai" w:cs="Dubai"/>
          <w:b/>
          <w:bCs/>
          <w:sz w:val="24"/>
          <w:szCs w:val="24"/>
          <w:lang w:bidi="ar-AE"/>
        </w:rPr>
        <w:t>25-29</w:t>
      </w:r>
      <w:r w:rsidR="00B72163" w:rsidRPr="006B0961">
        <w:rPr>
          <w:rFonts w:ascii="Dubai" w:hAnsi="Dubai" w:cs="Dubai"/>
          <w:sz w:val="24"/>
          <w:szCs w:val="24"/>
          <w:lang w:bidi="ar-AE"/>
        </w:rPr>
        <w:t xml:space="preserve"> age group with </w:t>
      </w:r>
      <w:r w:rsidR="00907CF1" w:rsidRPr="006B0961">
        <w:rPr>
          <w:rFonts w:ascii="Dubai" w:hAnsi="Dubai" w:cs="Dubai"/>
          <w:b/>
          <w:bCs/>
          <w:color w:val="000000"/>
          <w:sz w:val="24"/>
          <w:szCs w:val="24"/>
        </w:rPr>
        <w:t>493,463</w:t>
      </w:r>
      <w:r w:rsidR="00907CF1" w:rsidRPr="006B0961">
        <w:rPr>
          <w:rFonts w:ascii="Dubai" w:hAnsi="Dubai" w:cs="Dubai"/>
          <w:b/>
          <w:bCs/>
          <w:color w:val="000000"/>
          <w:sz w:val="24"/>
          <w:szCs w:val="24"/>
          <w:rtl/>
        </w:rPr>
        <w:t xml:space="preserve"> </w:t>
      </w:r>
      <w:r w:rsidR="00B72163" w:rsidRPr="006B0961">
        <w:rPr>
          <w:rFonts w:ascii="Dubai" w:hAnsi="Dubai" w:cs="Dubai"/>
          <w:sz w:val="24"/>
          <w:szCs w:val="24"/>
          <w:lang w:bidi="ar-AE"/>
        </w:rPr>
        <w:t xml:space="preserve">individuals and a percentage of </w:t>
      </w:r>
      <w:r w:rsidR="00650B27" w:rsidRPr="006B0961">
        <w:rPr>
          <w:rFonts w:ascii="Dubai" w:hAnsi="Dubai" w:cs="Dubai"/>
          <w:b/>
          <w:bCs/>
          <w:sz w:val="24"/>
          <w:szCs w:val="24"/>
          <w:rtl/>
          <w:lang w:bidi="ar-AE"/>
        </w:rPr>
        <w:t>16</w:t>
      </w:r>
      <w:r w:rsidR="00B72163" w:rsidRPr="006B0961">
        <w:rPr>
          <w:rFonts w:ascii="Dubai" w:hAnsi="Dubai" w:cs="Dubai"/>
          <w:b/>
          <w:bCs/>
          <w:sz w:val="24"/>
          <w:szCs w:val="24"/>
          <w:lang w:bidi="ar-AE"/>
        </w:rPr>
        <w:t>.</w:t>
      </w:r>
      <w:r w:rsidR="00907CF1" w:rsidRPr="006B0961">
        <w:rPr>
          <w:rFonts w:ascii="Dubai" w:hAnsi="Dubai" w:cs="Dubai"/>
          <w:b/>
          <w:bCs/>
          <w:sz w:val="24"/>
          <w:szCs w:val="24"/>
          <w:rtl/>
          <w:lang w:bidi="ar-AE"/>
        </w:rPr>
        <w:t>58</w:t>
      </w:r>
      <w:r w:rsidR="00B72163" w:rsidRPr="006B0961">
        <w:rPr>
          <w:rFonts w:ascii="Dubai" w:hAnsi="Dubai" w:cs="Dubai"/>
          <w:b/>
          <w:bCs/>
          <w:sz w:val="24"/>
          <w:szCs w:val="24"/>
          <w:lang w:bidi="ar-AE"/>
        </w:rPr>
        <w:t>%</w:t>
      </w:r>
      <w:r w:rsidR="00B72163" w:rsidRPr="006B0961">
        <w:rPr>
          <w:rFonts w:ascii="Dubai" w:hAnsi="Dubai" w:cs="Dubai"/>
          <w:sz w:val="24"/>
          <w:szCs w:val="24"/>
          <w:lang w:bidi="ar-AE"/>
        </w:rPr>
        <w:t xml:space="preserve"> of the population. Moreover, the </w:t>
      </w:r>
      <w:r w:rsidR="00B72163" w:rsidRPr="006B0961">
        <w:rPr>
          <w:rFonts w:ascii="Dubai" w:hAnsi="Dubai" w:cs="Dubai"/>
          <w:b/>
          <w:bCs/>
          <w:sz w:val="24"/>
          <w:szCs w:val="24"/>
          <w:lang w:bidi="ar-AE"/>
        </w:rPr>
        <w:t>35-39</w:t>
      </w:r>
      <w:r w:rsidR="00B72163" w:rsidRPr="006B0961">
        <w:rPr>
          <w:rFonts w:ascii="Dubai" w:hAnsi="Dubai" w:cs="Dubai"/>
          <w:sz w:val="24"/>
          <w:szCs w:val="24"/>
          <w:lang w:bidi="ar-AE"/>
        </w:rPr>
        <w:t xml:space="preserve"> age group comes in the third place with </w:t>
      </w:r>
      <w:r w:rsidR="00907CF1" w:rsidRPr="006B0961">
        <w:rPr>
          <w:rFonts w:ascii="Dubai" w:hAnsi="Dubai" w:cs="Dubai"/>
          <w:b/>
          <w:bCs/>
          <w:color w:val="000000"/>
          <w:sz w:val="24"/>
          <w:szCs w:val="24"/>
        </w:rPr>
        <w:t>396,420</w:t>
      </w:r>
      <w:r w:rsidR="006844AF" w:rsidRPr="006B0961">
        <w:rPr>
          <w:rFonts w:ascii="Dubai" w:hAnsi="Dubai" w:cs="Dubai"/>
          <w:b/>
          <w:bCs/>
          <w:color w:val="000000"/>
          <w:rtl/>
        </w:rPr>
        <w:t xml:space="preserve"> </w:t>
      </w:r>
      <w:r w:rsidR="00B72163" w:rsidRPr="006B0961">
        <w:rPr>
          <w:rFonts w:ascii="Dubai" w:hAnsi="Dubai" w:cs="Dubai"/>
          <w:sz w:val="24"/>
          <w:szCs w:val="24"/>
          <w:lang w:bidi="ar-AE"/>
        </w:rPr>
        <w:t xml:space="preserve">individuals and a percentage of </w:t>
      </w:r>
      <w:r w:rsidR="00650B27" w:rsidRPr="006B0961">
        <w:rPr>
          <w:rFonts w:ascii="Dubai" w:hAnsi="Dubai" w:cs="Dubai"/>
          <w:b/>
          <w:bCs/>
          <w:sz w:val="24"/>
          <w:szCs w:val="24"/>
          <w:rtl/>
          <w:lang w:bidi="ar-AE"/>
        </w:rPr>
        <w:t>13</w:t>
      </w:r>
      <w:r w:rsidR="00B72163" w:rsidRPr="006B0961">
        <w:rPr>
          <w:rFonts w:ascii="Dubai" w:hAnsi="Dubai" w:cs="Dubai"/>
          <w:b/>
          <w:bCs/>
          <w:sz w:val="24"/>
          <w:szCs w:val="24"/>
          <w:lang w:bidi="ar-AE"/>
        </w:rPr>
        <w:t>.</w:t>
      </w:r>
      <w:r w:rsidR="00907CF1" w:rsidRPr="006B0961">
        <w:rPr>
          <w:rFonts w:ascii="Dubai" w:hAnsi="Dubai" w:cs="Dubai"/>
          <w:b/>
          <w:bCs/>
          <w:sz w:val="24"/>
          <w:szCs w:val="24"/>
          <w:rtl/>
          <w:lang w:bidi="ar-AE"/>
        </w:rPr>
        <w:t>32</w:t>
      </w:r>
      <w:r w:rsidR="00B72163" w:rsidRPr="006B0961">
        <w:rPr>
          <w:rFonts w:ascii="Dubai" w:hAnsi="Dubai" w:cs="Dubai"/>
          <w:b/>
          <w:bCs/>
          <w:sz w:val="24"/>
          <w:szCs w:val="24"/>
          <w:lang w:bidi="ar-AE"/>
        </w:rPr>
        <w:t>%</w:t>
      </w:r>
      <w:r w:rsidR="00B72163" w:rsidRPr="006B0961">
        <w:rPr>
          <w:rFonts w:ascii="Dubai" w:hAnsi="Dubai" w:cs="Dubai"/>
          <w:sz w:val="24"/>
          <w:szCs w:val="24"/>
          <w:lang w:bidi="ar-AE"/>
        </w:rPr>
        <w:t xml:space="preserve"> of total population. </w:t>
      </w:r>
    </w:p>
    <w:p w:rsidR="002B0480" w:rsidRPr="006B0961" w:rsidRDefault="002B0480" w:rsidP="002B0480">
      <w:pPr>
        <w:bidi/>
        <w:spacing w:after="120" w:line="360" w:lineRule="exact"/>
        <w:rPr>
          <w:rFonts w:ascii="Dubai" w:eastAsia="Times New Roman" w:hAnsi="Dubai" w:cs="Dubai"/>
          <w:b/>
          <w:bCs/>
          <w:color w:val="C00000"/>
          <w:sz w:val="26"/>
          <w:szCs w:val="26"/>
          <w:rtl/>
          <w:lang w:eastAsia="en-GB" w:bidi="ar-AE"/>
        </w:rPr>
      </w:pPr>
    </w:p>
    <w:p w:rsidR="008B0174" w:rsidRPr="006B0961" w:rsidRDefault="008B0174">
      <w:pPr>
        <w:spacing w:after="200" w:line="276" w:lineRule="auto"/>
        <w:rPr>
          <w:rFonts w:ascii="Dubai" w:eastAsia="Times New Roman" w:hAnsi="Dubai" w:cs="Dubai"/>
          <w:b/>
          <w:bCs/>
          <w:color w:val="C00000"/>
          <w:sz w:val="26"/>
          <w:szCs w:val="26"/>
          <w:rtl/>
          <w:lang w:eastAsia="en-GB" w:bidi="ar-AE"/>
        </w:rPr>
      </w:pPr>
      <w:r w:rsidRPr="006B0961">
        <w:rPr>
          <w:rFonts w:ascii="Dubai" w:eastAsia="Times New Roman" w:hAnsi="Dubai" w:cs="Dubai"/>
          <w:b/>
          <w:bCs/>
          <w:color w:val="C00000"/>
          <w:sz w:val="26"/>
          <w:szCs w:val="26"/>
          <w:rtl/>
          <w:lang w:eastAsia="en-GB" w:bidi="ar-AE"/>
        </w:rPr>
        <w:br w:type="page"/>
      </w:r>
    </w:p>
    <w:p w:rsidR="00456387" w:rsidRPr="006B0961" w:rsidRDefault="00456387" w:rsidP="00FC7829">
      <w:pPr>
        <w:spacing w:before="120"/>
        <w:jc w:val="center"/>
        <w:rPr>
          <w:rFonts w:ascii="Dubai" w:hAnsi="Dubai" w:cs="Dubai"/>
          <w:b/>
          <w:rtl/>
        </w:rPr>
      </w:pPr>
    </w:p>
    <w:p w:rsidR="00DD6437" w:rsidRPr="006B0961" w:rsidRDefault="00DD6437" w:rsidP="00FC7829">
      <w:pPr>
        <w:spacing w:before="120"/>
        <w:jc w:val="center"/>
        <w:rPr>
          <w:rFonts w:ascii="Dubai" w:hAnsi="Dubai" w:cs="Dubai"/>
          <w:b/>
        </w:rPr>
      </w:pPr>
      <w:r w:rsidRPr="006B0961">
        <w:rPr>
          <w:rFonts w:ascii="Dubai" w:hAnsi="Dubai" w:cs="Dubai"/>
          <w:b/>
        </w:rPr>
        <w:t xml:space="preserve">Table 3 Population by Age Group and </w:t>
      </w:r>
      <w:r w:rsidR="002A678D" w:rsidRPr="006B0961">
        <w:rPr>
          <w:rFonts w:ascii="Dubai" w:hAnsi="Dubai" w:cs="Dubai"/>
          <w:b/>
          <w:bCs/>
          <w:color w:val="000000"/>
        </w:rPr>
        <w:t>Sex</w:t>
      </w:r>
      <w:r w:rsidRPr="006B0961">
        <w:rPr>
          <w:rFonts w:ascii="Dubai" w:hAnsi="Dubai" w:cs="Dubai"/>
          <w:b/>
          <w:rtl/>
        </w:rPr>
        <w:t>,</w:t>
      </w:r>
      <w:r w:rsidRPr="006B0961">
        <w:rPr>
          <w:rFonts w:ascii="Dubai" w:hAnsi="Dubai" w:cs="Dubai"/>
          <w:b/>
        </w:rPr>
        <w:t xml:space="preserve"> </w:t>
      </w:r>
      <w:r w:rsidR="006B6EE9" w:rsidRPr="006B0961">
        <w:rPr>
          <w:rFonts w:ascii="Dubai" w:hAnsi="Dubai" w:cs="Dubai"/>
          <w:b/>
          <w:bCs/>
          <w:color w:val="000000"/>
          <w:lang w:bidi="ar-AE"/>
        </w:rPr>
        <w:t>Emirate of Dubai-</w:t>
      </w:r>
      <w:r w:rsidR="006B6EE9" w:rsidRPr="006B0961">
        <w:rPr>
          <w:rFonts w:ascii="Dubai" w:hAnsi="Dubai" w:cs="Dubai"/>
          <w:b/>
        </w:rPr>
        <w:t xml:space="preserve"> </w:t>
      </w:r>
      <w:r w:rsidR="00E44F8F" w:rsidRPr="006B0961">
        <w:rPr>
          <w:rFonts w:ascii="Dubai" w:hAnsi="Dubai" w:cs="Dubai"/>
          <w:b/>
        </w:rPr>
        <w:t>E</w:t>
      </w:r>
      <w:r w:rsidRPr="006B0961">
        <w:rPr>
          <w:rFonts w:ascii="Dubai" w:hAnsi="Dubai" w:cs="Dubai"/>
          <w:b/>
        </w:rPr>
        <w:t xml:space="preserve">nd of </w:t>
      </w:r>
      <w:r w:rsidR="00FC7829" w:rsidRPr="006B0961">
        <w:rPr>
          <w:rFonts w:ascii="Dubai" w:hAnsi="Dubai" w:cs="Dubai"/>
          <w:b/>
        </w:rPr>
        <w:t>2017</w:t>
      </w:r>
      <w:r w:rsidRPr="006B0961">
        <w:rPr>
          <w:rFonts w:ascii="Dubai" w:hAnsi="Dubai" w:cs="Dubai"/>
          <w:b/>
          <w:bCs/>
          <w:color w:val="FF0000"/>
          <w:vertAlign w:val="superscript"/>
        </w:rPr>
        <w:t xml:space="preserve"> (4)</w:t>
      </w:r>
    </w:p>
    <w:tbl>
      <w:tblPr>
        <w:tblStyle w:val="TableGrid"/>
        <w:bidiVisual/>
        <w:tblW w:w="9505" w:type="dxa"/>
        <w:jc w:val="center"/>
        <w:tblBorders>
          <w:left w:val="none" w:sz="0" w:space="0" w:color="auto"/>
          <w:right w:val="none" w:sz="0" w:space="0" w:color="auto"/>
        </w:tblBorders>
        <w:tblLook w:val="04A0" w:firstRow="1" w:lastRow="0" w:firstColumn="1" w:lastColumn="0" w:noHBand="0" w:noVBand="1"/>
      </w:tblPr>
      <w:tblGrid>
        <w:gridCol w:w="2078"/>
        <w:gridCol w:w="2078"/>
        <w:gridCol w:w="1856"/>
        <w:gridCol w:w="1867"/>
        <w:gridCol w:w="1626"/>
      </w:tblGrid>
      <w:tr w:rsidR="00DD6437" w:rsidRPr="006B0961" w:rsidTr="00DD6437">
        <w:trPr>
          <w:trHeight w:val="458"/>
          <w:jc w:val="center"/>
        </w:trPr>
        <w:tc>
          <w:tcPr>
            <w:tcW w:w="2078" w:type="dxa"/>
            <w:tcBorders>
              <w:top w:val="single" w:sz="4" w:space="0" w:color="FF0000"/>
            </w:tcBorders>
            <w:shd w:val="clear" w:color="auto" w:fill="D9D9D9" w:themeFill="background1" w:themeFillShade="D9"/>
            <w:vAlign w:val="center"/>
          </w:tcPr>
          <w:p w:rsidR="00DD6437" w:rsidRPr="006B0961" w:rsidRDefault="00DD6437" w:rsidP="00DD6437">
            <w:pPr>
              <w:tabs>
                <w:tab w:val="left" w:pos="780"/>
              </w:tabs>
              <w:bidi/>
              <w:ind w:left="27"/>
              <w:jc w:val="center"/>
              <w:rPr>
                <w:rFonts w:ascii="Dubai" w:hAnsi="Dubai" w:cs="Dubai"/>
                <w:b/>
                <w:bCs/>
                <w:color w:val="000000"/>
                <w:sz w:val="20"/>
                <w:szCs w:val="20"/>
                <w:rtl/>
              </w:rPr>
            </w:pPr>
            <w:r w:rsidRPr="006B0961">
              <w:rPr>
                <w:rFonts w:ascii="Dubai" w:hAnsi="Dubai" w:cs="Dubai"/>
                <w:b/>
                <w:bCs/>
                <w:color w:val="C00000"/>
                <w:sz w:val="20"/>
                <w:szCs w:val="20"/>
              </w:rPr>
              <w:t>%</w:t>
            </w:r>
          </w:p>
        </w:tc>
        <w:tc>
          <w:tcPr>
            <w:tcW w:w="2078" w:type="dxa"/>
            <w:tcBorders>
              <w:top w:val="single" w:sz="4" w:space="0" w:color="FF0000"/>
            </w:tcBorders>
            <w:shd w:val="clear" w:color="auto" w:fill="D9D9D9" w:themeFill="background1" w:themeFillShade="D9"/>
            <w:vAlign w:val="center"/>
          </w:tcPr>
          <w:p w:rsidR="00DD6437" w:rsidRPr="006B0961" w:rsidRDefault="00DD6437" w:rsidP="002453E3">
            <w:pPr>
              <w:pStyle w:val="NormalTahoma"/>
              <w:spacing w:line="240" w:lineRule="auto"/>
              <w:ind w:left="22"/>
              <w:jc w:val="center"/>
              <w:rPr>
                <w:rFonts w:ascii="Dubai" w:hAnsi="Dubai" w:cs="Dubai"/>
                <w:b/>
                <w:bCs/>
                <w:color w:val="000000"/>
                <w:sz w:val="20"/>
                <w:szCs w:val="20"/>
                <w:rtl/>
                <w:lang w:bidi="ar-AE"/>
              </w:rPr>
            </w:pPr>
            <w:r w:rsidRPr="006B0961">
              <w:rPr>
                <w:rFonts w:ascii="Dubai" w:hAnsi="Dubai" w:cs="Dubai"/>
                <w:b/>
                <w:bCs/>
                <w:color w:val="000000"/>
                <w:sz w:val="20"/>
                <w:szCs w:val="20"/>
                <w:lang w:bidi="ar-AE"/>
              </w:rPr>
              <w:t>Total</w:t>
            </w:r>
          </w:p>
        </w:tc>
        <w:tc>
          <w:tcPr>
            <w:tcW w:w="1856" w:type="dxa"/>
            <w:tcBorders>
              <w:top w:val="single" w:sz="4" w:space="0" w:color="FF0000"/>
            </w:tcBorders>
            <w:shd w:val="clear" w:color="auto" w:fill="D9D9D9" w:themeFill="background1" w:themeFillShade="D9"/>
            <w:vAlign w:val="center"/>
          </w:tcPr>
          <w:p w:rsidR="00DD6437" w:rsidRPr="006B0961" w:rsidRDefault="00DD6437" w:rsidP="002453E3">
            <w:pPr>
              <w:pStyle w:val="NormalTahoma"/>
              <w:spacing w:line="240" w:lineRule="auto"/>
              <w:ind w:left="27"/>
              <w:jc w:val="center"/>
              <w:rPr>
                <w:rFonts w:ascii="Dubai" w:hAnsi="Dubai" w:cs="Dubai"/>
                <w:b/>
                <w:bCs/>
                <w:color w:val="000000"/>
                <w:sz w:val="20"/>
                <w:szCs w:val="20"/>
                <w:rtl/>
              </w:rPr>
            </w:pPr>
            <w:r w:rsidRPr="006B0961">
              <w:rPr>
                <w:rFonts w:ascii="Dubai" w:hAnsi="Dubai" w:cs="Dubai"/>
                <w:b/>
                <w:bCs/>
                <w:color w:val="000000"/>
                <w:sz w:val="20"/>
                <w:szCs w:val="20"/>
              </w:rPr>
              <w:t>Female</w:t>
            </w:r>
          </w:p>
        </w:tc>
        <w:tc>
          <w:tcPr>
            <w:tcW w:w="1867" w:type="dxa"/>
            <w:tcBorders>
              <w:top w:val="single" w:sz="4" w:space="0" w:color="FF0000"/>
            </w:tcBorders>
            <w:shd w:val="clear" w:color="auto" w:fill="D9D9D9" w:themeFill="background1" w:themeFillShade="D9"/>
            <w:vAlign w:val="center"/>
          </w:tcPr>
          <w:p w:rsidR="00DD6437" w:rsidRPr="006B0961" w:rsidRDefault="00DD6437" w:rsidP="002453E3">
            <w:pPr>
              <w:pStyle w:val="NormalTahoma"/>
              <w:spacing w:line="240" w:lineRule="auto"/>
              <w:ind w:left="27"/>
              <w:jc w:val="center"/>
              <w:rPr>
                <w:rFonts w:ascii="Dubai" w:hAnsi="Dubai" w:cs="Dubai"/>
                <w:b/>
                <w:bCs/>
                <w:color w:val="000000"/>
                <w:sz w:val="20"/>
                <w:szCs w:val="20"/>
                <w:rtl/>
              </w:rPr>
            </w:pPr>
            <w:r w:rsidRPr="006B0961">
              <w:rPr>
                <w:rFonts w:ascii="Dubai" w:hAnsi="Dubai" w:cs="Dubai"/>
                <w:b/>
                <w:bCs/>
                <w:color w:val="000000"/>
                <w:sz w:val="20"/>
                <w:szCs w:val="20"/>
              </w:rPr>
              <w:t>Male</w:t>
            </w:r>
          </w:p>
        </w:tc>
        <w:tc>
          <w:tcPr>
            <w:tcW w:w="1626" w:type="dxa"/>
            <w:tcBorders>
              <w:top w:val="single" w:sz="4" w:space="0" w:color="FF0000"/>
            </w:tcBorders>
            <w:shd w:val="clear" w:color="auto" w:fill="D9D9D9" w:themeFill="background1" w:themeFillShade="D9"/>
            <w:vAlign w:val="center"/>
          </w:tcPr>
          <w:p w:rsidR="00DD6437" w:rsidRPr="006B0961" w:rsidRDefault="00DD6437" w:rsidP="00DD6437">
            <w:pPr>
              <w:pStyle w:val="NormalTahoma"/>
              <w:spacing w:line="240" w:lineRule="auto"/>
              <w:ind w:left="27"/>
              <w:jc w:val="center"/>
              <w:rPr>
                <w:rFonts w:ascii="Dubai" w:hAnsi="Dubai" w:cs="Dubai"/>
                <w:b/>
                <w:bCs/>
                <w:color w:val="000000"/>
                <w:sz w:val="20"/>
                <w:szCs w:val="20"/>
                <w:rtl/>
              </w:rPr>
            </w:pPr>
            <w:r w:rsidRPr="006B0961">
              <w:rPr>
                <w:rFonts w:ascii="Dubai" w:hAnsi="Dubai" w:cs="Dubai"/>
                <w:b/>
                <w:bCs/>
                <w:color w:val="000000"/>
                <w:sz w:val="20"/>
                <w:szCs w:val="20"/>
              </w:rPr>
              <w:t>Age Group</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5.30</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157,812</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74,342</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83,470</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0-4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5.13</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152,790</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75,425</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77,365</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5-9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4.39</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130,757</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63,436</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67,321</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10-14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3.35</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99,660</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46,849</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52,811</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15-19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7.83</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233,126</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64,057</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169,069</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20-24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16.58</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493,463</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121,438</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372,025</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25-29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17.91</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533,129</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131,104</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402,025</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30-34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13.32</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396,420</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109,368</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287,052</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35-39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10.65</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317,041</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75,443</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241,598</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40-44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6.84</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203,532</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43,814</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159,718</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45-49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3.60</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107,143</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34,444</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72,699</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50-54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2.68</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79,786</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21,884</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57,902</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55-59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1.25</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37,102</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11,771</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25,331</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60-64</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0.57</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16,939</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5,312</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11,627</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65-69</w:t>
            </w:r>
          </w:p>
        </w:tc>
      </w:tr>
      <w:tr w:rsidR="00907CF1" w:rsidRPr="006B0961" w:rsidTr="00907CF1">
        <w:trPr>
          <w:jc w:val="center"/>
        </w:trPr>
        <w:tc>
          <w:tcPr>
            <w:tcW w:w="2078" w:type="dxa"/>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0.26</w:t>
            </w:r>
          </w:p>
        </w:tc>
        <w:tc>
          <w:tcPr>
            <w:tcW w:w="2078" w:type="dxa"/>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7,703</w:t>
            </w:r>
          </w:p>
        </w:tc>
        <w:tc>
          <w:tcPr>
            <w:tcW w:w="1856"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3,762</w:t>
            </w:r>
          </w:p>
        </w:tc>
        <w:tc>
          <w:tcPr>
            <w:tcW w:w="1867" w:type="dxa"/>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3,941</w:t>
            </w:r>
          </w:p>
        </w:tc>
        <w:tc>
          <w:tcPr>
            <w:tcW w:w="1626" w:type="dxa"/>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70-74</w:t>
            </w:r>
          </w:p>
        </w:tc>
      </w:tr>
      <w:tr w:rsidR="00907CF1" w:rsidRPr="006B0961" w:rsidTr="00907CF1">
        <w:trPr>
          <w:jc w:val="center"/>
        </w:trPr>
        <w:tc>
          <w:tcPr>
            <w:tcW w:w="2078" w:type="dxa"/>
            <w:tcBorders>
              <w:bottom w:val="single" w:sz="4" w:space="0" w:color="auto"/>
            </w:tcBorders>
            <w:vAlign w:val="bottom"/>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0.34</w:t>
            </w:r>
          </w:p>
        </w:tc>
        <w:tc>
          <w:tcPr>
            <w:tcW w:w="2078" w:type="dxa"/>
            <w:tcBorders>
              <w:bottom w:val="single" w:sz="4" w:space="0" w:color="auto"/>
            </w:tcBorders>
            <w:vAlign w:val="center"/>
          </w:tcPr>
          <w:p w:rsidR="00907CF1" w:rsidRPr="006B0961" w:rsidRDefault="00907CF1" w:rsidP="00907CF1">
            <w:pPr>
              <w:jc w:val="center"/>
              <w:rPr>
                <w:rFonts w:ascii="Dubai" w:hAnsi="Dubai" w:cs="Dubai"/>
                <w:b/>
                <w:bCs/>
                <w:sz w:val="20"/>
                <w:szCs w:val="20"/>
              </w:rPr>
            </w:pPr>
            <w:r w:rsidRPr="006B0961">
              <w:rPr>
                <w:rFonts w:ascii="Dubai" w:hAnsi="Dubai" w:cs="Dubai"/>
                <w:b/>
                <w:bCs/>
                <w:sz w:val="20"/>
                <w:szCs w:val="20"/>
              </w:rPr>
              <w:t>10,052</w:t>
            </w:r>
          </w:p>
        </w:tc>
        <w:tc>
          <w:tcPr>
            <w:tcW w:w="1856" w:type="dxa"/>
            <w:tcBorders>
              <w:bottom w:val="single" w:sz="4" w:space="0" w:color="auto"/>
            </w:tcBorders>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5,136</w:t>
            </w:r>
          </w:p>
        </w:tc>
        <w:tc>
          <w:tcPr>
            <w:tcW w:w="1867" w:type="dxa"/>
            <w:tcBorders>
              <w:bottom w:val="single" w:sz="4" w:space="0" w:color="auto"/>
            </w:tcBorders>
            <w:vAlign w:val="center"/>
          </w:tcPr>
          <w:p w:rsidR="00907CF1" w:rsidRPr="006B0961" w:rsidRDefault="00907CF1" w:rsidP="00907CF1">
            <w:pPr>
              <w:jc w:val="center"/>
              <w:rPr>
                <w:rFonts w:ascii="Dubai" w:hAnsi="Dubai" w:cs="Dubai"/>
                <w:sz w:val="20"/>
                <w:szCs w:val="20"/>
              </w:rPr>
            </w:pPr>
            <w:r w:rsidRPr="006B0961">
              <w:rPr>
                <w:rFonts w:ascii="Dubai" w:hAnsi="Dubai" w:cs="Dubai"/>
                <w:sz w:val="20"/>
                <w:szCs w:val="20"/>
              </w:rPr>
              <w:t>4,916</w:t>
            </w:r>
          </w:p>
        </w:tc>
        <w:tc>
          <w:tcPr>
            <w:tcW w:w="1626" w:type="dxa"/>
            <w:tcBorders>
              <w:bottom w:val="single" w:sz="4" w:space="0" w:color="auto"/>
            </w:tcBorders>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Pr>
            </w:pPr>
            <w:r w:rsidRPr="006B0961">
              <w:rPr>
                <w:rFonts w:ascii="Dubai" w:hAnsi="Dubai" w:cs="Dubai"/>
                <w:b/>
                <w:bCs/>
                <w:color w:val="333333"/>
                <w:sz w:val="20"/>
                <w:szCs w:val="20"/>
              </w:rPr>
              <w:t>75+</w:t>
            </w:r>
          </w:p>
        </w:tc>
      </w:tr>
      <w:tr w:rsidR="00907CF1" w:rsidRPr="006B0961" w:rsidTr="00DD6437">
        <w:trPr>
          <w:trHeight w:val="467"/>
          <w:jc w:val="center"/>
        </w:trPr>
        <w:tc>
          <w:tcPr>
            <w:tcW w:w="2078" w:type="dxa"/>
            <w:tcBorders>
              <w:bottom w:val="single" w:sz="4" w:space="0" w:color="FF0000"/>
            </w:tcBorders>
            <w:shd w:val="clear" w:color="auto" w:fill="D9D9D9" w:themeFill="background1" w:themeFillShade="D9"/>
            <w:vAlign w:val="center"/>
          </w:tcPr>
          <w:p w:rsidR="00907CF1" w:rsidRPr="006B0961" w:rsidRDefault="00907CF1" w:rsidP="00907CF1">
            <w:pPr>
              <w:jc w:val="center"/>
              <w:rPr>
                <w:rFonts w:ascii="Dubai" w:hAnsi="Dubai" w:cs="Dubai"/>
                <w:b/>
                <w:bCs/>
                <w:color w:val="C00000"/>
                <w:sz w:val="20"/>
                <w:szCs w:val="20"/>
              </w:rPr>
            </w:pPr>
            <w:r w:rsidRPr="006B0961">
              <w:rPr>
                <w:rFonts w:ascii="Dubai" w:hAnsi="Dubai" w:cs="Dubai"/>
                <w:b/>
                <w:bCs/>
                <w:color w:val="C00000"/>
                <w:sz w:val="20"/>
                <w:szCs w:val="20"/>
              </w:rPr>
              <w:t>100.00</w:t>
            </w:r>
          </w:p>
        </w:tc>
        <w:tc>
          <w:tcPr>
            <w:tcW w:w="2078" w:type="dxa"/>
            <w:tcBorders>
              <w:bottom w:val="single" w:sz="4" w:space="0" w:color="FF0000"/>
            </w:tcBorders>
            <w:shd w:val="clear" w:color="auto" w:fill="D9D9D9" w:themeFill="background1" w:themeFillShade="D9"/>
            <w:vAlign w:val="center"/>
          </w:tcPr>
          <w:p w:rsidR="00907CF1" w:rsidRPr="006B0961" w:rsidRDefault="00907CF1" w:rsidP="00907CF1">
            <w:pPr>
              <w:jc w:val="center"/>
              <w:rPr>
                <w:rFonts w:ascii="Dubai" w:hAnsi="Dubai" w:cs="Dubai"/>
                <w:b/>
                <w:bCs/>
                <w:color w:val="000000"/>
                <w:sz w:val="20"/>
                <w:szCs w:val="20"/>
              </w:rPr>
            </w:pPr>
            <w:r w:rsidRPr="006B0961">
              <w:rPr>
                <w:rFonts w:ascii="Dubai" w:hAnsi="Dubai" w:cs="Dubai"/>
                <w:b/>
                <w:bCs/>
                <w:color w:val="000000"/>
                <w:sz w:val="20"/>
                <w:szCs w:val="20"/>
              </w:rPr>
              <w:t>2,976,455</w:t>
            </w:r>
          </w:p>
        </w:tc>
        <w:tc>
          <w:tcPr>
            <w:tcW w:w="1856" w:type="dxa"/>
            <w:tcBorders>
              <w:bottom w:val="single" w:sz="4" w:space="0" w:color="FF0000"/>
            </w:tcBorders>
            <w:shd w:val="clear" w:color="auto" w:fill="D9D9D9" w:themeFill="background1" w:themeFillShade="D9"/>
            <w:vAlign w:val="center"/>
          </w:tcPr>
          <w:p w:rsidR="00907CF1" w:rsidRPr="006B0961" w:rsidRDefault="00907CF1" w:rsidP="00907CF1">
            <w:pPr>
              <w:jc w:val="center"/>
              <w:rPr>
                <w:rFonts w:ascii="Dubai" w:hAnsi="Dubai" w:cs="Dubai"/>
                <w:b/>
                <w:bCs/>
                <w:color w:val="000000"/>
                <w:sz w:val="20"/>
                <w:szCs w:val="20"/>
              </w:rPr>
            </w:pPr>
            <w:r w:rsidRPr="006B0961">
              <w:rPr>
                <w:rFonts w:ascii="Dubai" w:hAnsi="Dubai" w:cs="Dubai"/>
                <w:b/>
                <w:bCs/>
                <w:color w:val="000000"/>
                <w:sz w:val="20"/>
                <w:szCs w:val="20"/>
                <w:rtl/>
              </w:rPr>
              <w:t>8</w:t>
            </w:r>
            <w:r w:rsidRPr="006B0961">
              <w:rPr>
                <w:rFonts w:ascii="Dubai" w:hAnsi="Dubai" w:cs="Dubai"/>
                <w:b/>
                <w:bCs/>
                <w:color w:val="000000"/>
                <w:sz w:val="20"/>
                <w:szCs w:val="20"/>
              </w:rPr>
              <w:t>87,585</w:t>
            </w:r>
          </w:p>
        </w:tc>
        <w:tc>
          <w:tcPr>
            <w:tcW w:w="1867" w:type="dxa"/>
            <w:tcBorders>
              <w:bottom w:val="single" w:sz="4" w:space="0" w:color="FF0000"/>
            </w:tcBorders>
            <w:shd w:val="clear" w:color="auto" w:fill="D9D9D9" w:themeFill="background1" w:themeFillShade="D9"/>
            <w:vAlign w:val="center"/>
          </w:tcPr>
          <w:p w:rsidR="00907CF1" w:rsidRPr="006B0961" w:rsidRDefault="00907CF1" w:rsidP="00907CF1">
            <w:pPr>
              <w:jc w:val="center"/>
              <w:rPr>
                <w:rFonts w:ascii="Dubai" w:hAnsi="Dubai" w:cs="Dubai"/>
                <w:b/>
                <w:bCs/>
                <w:color w:val="000000"/>
                <w:sz w:val="20"/>
                <w:szCs w:val="20"/>
              </w:rPr>
            </w:pPr>
            <w:r w:rsidRPr="006B0961">
              <w:rPr>
                <w:rFonts w:ascii="Dubai" w:hAnsi="Dubai" w:cs="Dubai"/>
                <w:b/>
                <w:bCs/>
                <w:color w:val="000000"/>
                <w:sz w:val="20"/>
                <w:szCs w:val="20"/>
              </w:rPr>
              <w:t>2,0</w:t>
            </w:r>
            <w:r w:rsidRPr="006B0961">
              <w:rPr>
                <w:rFonts w:ascii="Dubai" w:hAnsi="Dubai" w:cs="Dubai"/>
                <w:b/>
                <w:bCs/>
                <w:color w:val="000000"/>
                <w:sz w:val="20"/>
                <w:szCs w:val="20"/>
                <w:rtl/>
              </w:rPr>
              <w:t>88</w:t>
            </w:r>
            <w:r w:rsidRPr="006B0961">
              <w:rPr>
                <w:rFonts w:ascii="Dubai" w:hAnsi="Dubai" w:cs="Dubai"/>
                <w:b/>
                <w:bCs/>
                <w:color w:val="000000"/>
                <w:sz w:val="20"/>
                <w:szCs w:val="20"/>
              </w:rPr>
              <w:t>,870</w:t>
            </w:r>
          </w:p>
        </w:tc>
        <w:tc>
          <w:tcPr>
            <w:tcW w:w="1626" w:type="dxa"/>
            <w:tcBorders>
              <w:bottom w:val="single" w:sz="4" w:space="0" w:color="FF0000"/>
            </w:tcBorders>
            <w:shd w:val="clear" w:color="auto" w:fill="D9D9D9" w:themeFill="background1" w:themeFillShade="D9"/>
            <w:vAlign w:val="center"/>
          </w:tcPr>
          <w:p w:rsidR="00907CF1" w:rsidRPr="006B0961" w:rsidRDefault="00907CF1" w:rsidP="00907CF1">
            <w:pPr>
              <w:pStyle w:val="NormalTahoma"/>
              <w:bidi w:val="0"/>
              <w:spacing w:line="240" w:lineRule="auto"/>
              <w:ind w:left="3" w:right="177"/>
              <w:jc w:val="center"/>
              <w:rPr>
                <w:rFonts w:ascii="Dubai" w:hAnsi="Dubai" w:cs="Dubai"/>
                <w:b/>
                <w:bCs/>
                <w:color w:val="333333"/>
                <w:sz w:val="20"/>
                <w:szCs w:val="20"/>
                <w:rtl/>
              </w:rPr>
            </w:pPr>
            <w:r w:rsidRPr="006B0961">
              <w:rPr>
                <w:rFonts w:ascii="Dubai" w:hAnsi="Dubai" w:cs="Dubai"/>
                <w:b/>
                <w:bCs/>
                <w:color w:val="333333"/>
                <w:sz w:val="20"/>
                <w:szCs w:val="20"/>
              </w:rPr>
              <w:t>Total</w:t>
            </w:r>
          </w:p>
        </w:tc>
      </w:tr>
    </w:tbl>
    <w:p w:rsidR="006B6EE9" w:rsidRPr="006B0961" w:rsidRDefault="006B6EE9" w:rsidP="006B6EE9">
      <w:pPr>
        <w:jc w:val="both"/>
        <w:rPr>
          <w:rFonts w:ascii="Dubai" w:hAnsi="Dubai" w:cs="Dubai"/>
          <w:color w:val="FF0000"/>
          <w:sz w:val="18"/>
          <w:szCs w:val="18"/>
          <w:rtl/>
          <w:lang w:bidi="ar-AE"/>
          <w14:textOutline w14:w="0" w14:cap="flat" w14:cmpd="sng" w14:algn="ctr">
            <w14:noFill/>
            <w14:prstDash w14:val="solid"/>
            <w14:round/>
          </w14:textOutline>
        </w:rPr>
      </w:pPr>
      <w:r w:rsidRPr="006B0961">
        <w:rPr>
          <w:rFonts w:ascii="Dubai" w:hAnsi="Dubai" w:cs="Dubai"/>
          <w:b/>
          <w:bCs/>
          <w:color w:val="FF0000"/>
          <w:sz w:val="18"/>
          <w:szCs w:val="18"/>
          <w:lang w:bidi="ar-AE"/>
        </w:rPr>
        <w:t xml:space="preserve">     </w:t>
      </w:r>
      <w:r w:rsidRPr="006B0961">
        <w:rPr>
          <w:rFonts w:ascii="Dubai" w:hAnsi="Dubai" w:cs="Dubai"/>
          <w:bCs/>
          <w:color w:val="FF0000"/>
          <w:sz w:val="18"/>
          <w:szCs w:val="18"/>
          <w:lang w:bidi="ar-AE"/>
          <w14:textOutline w14:w="0" w14:cap="flat" w14:cmpd="sng" w14:algn="ctr">
            <w14:noFill/>
            <w14:prstDash w14:val="solid"/>
            <w14:round/>
          </w14:textOutline>
        </w:rPr>
        <w:t xml:space="preserve">  </w:t>
      </w:r>
      <w:r w:rsidRPr="006B0961">
        <w:rPr>
          <w:rFonts w:ascii="Dubai" w:hAnsi="Dubai" w:cs="Dubai"/>
          <w:color w:val="FF0000"/>
          <w:sz w:val="18"/>
          <w:szCs w:val="18"/>
          <w:lang w:bidi="ar-AE"/>
          <w14:textOutline w14:w="0" w14:cap="flat" w14:cmpd="sng" w14:algn="ctr">
            <w14:noFill/>
            <w14:prstDash w14:val="solid"/>
            <w14:round/>
          </w14:textOutline>
        </w:rPr>
        <w:t xml:space="preserve">  </w:t>
      </w:r>
      <w:r w:rsidRPr="006B0961">
        <w:rPr>
          <w:rFonts w:ascii="Dubai" w:hAnsi="Dubai" w:cs="Dubai"/>
          <w:color w:val="FF0000"/>
          <w:sz w:val="18"/>
          <w:szCs w:val="18"/>
          <w:rtl/>
          <w:lang w:bidi="ar-AE"/>
          <w14:textOutline w14:w="0" w14:cap="flat" w14:cmpd="sng" w14:algn="ctr">
            <w14:noFill/>
            <w14:prstDash w14:val="solid"/>
            <w14:round/>
          </w14:textOutline>
        </w:rPr>
        <w:t xml:space="preserve"> </w:t>
      </w:r>
      <w:r w:rsidRPr="006B0961">
        <w:rPr>
          <w:rFonts w:ascii="Dubai" w:hAnsi="Dubai" w:cs="Dubai"/>
          <w:color w:val="FF0000"/>
          <w:sz w:val="18"/>
          <w:szCs w:val="18"/>
          <w:lang w:bidi="ar-AE"/>
          <w14:textOutline w14:w="0" w14:cap="flat" w14:cmpd="sng" w14:algn="ctr">
            <w14:noFill/>
            <w14:prstDash w14:val="solid"/>
            <w14:round/>
          </w14:textOutline>
        </w:rPr>
        <w:t xml:space="preserve">Source: Dubai Statistics Center - Yearly Population Estimates  </w:t>
      </w:r>
    </w:p>
    <w:p w:rsidR="006B6EE9" w:rsidRPr="006B0961" w:rsidRDefault="006B6EE9" w:rsidP="00FC7829">
      <w:pPr>
        <w:spacing w:before="120"/>
        <w:jc w:val="center"/>
        <w:rPr>
          <w:rFonts w:ascii="Dubai" w:eastAsia="Calibri" w:hAnsi="Dubai" w:cs="Dubai"/>
          <w:b/>
          <w:bCs/>
          <w:color w:val="000000"/>
          <w:lang w:bidi="ar-AE"/>
        </w:rPr>
      </w:pPr>
      <w:r w:rsidRPr="006B0961">
        <w:rPr>
          <w:rFonts w:ascii="Dubai" w:eastAsia="Calibri" w:hAnsi="Dubai" w:cs="Dubai"/>
          <w:b/>
          <w:bCs/>
          <w:color w:val="000000"/>
          <w:lang w:bidi="ar-AE"/>
        </w:rPr>
        <w:t>Chart</w:t>
      </w:r>
      <w:r w:rsidRPr="006B0961">
        <w:rPr>
          <w:rFonts w:ascii="Dubai" w:eastAsia="Calibri" w:hAnsi="Dubai" w:cs="Dubai"/>
          <w:b/>
          <w:bCs/>
          <w:color w:val="000000"/>
          <w:rtl/>
          <w:lang w:bidi="ar-AE"/>
        </w:rPr>
        <w:t xml:space="preserve"> </w:t>
      </w:r>
      <w:proofErr w:type="gramStart"/>
      <w:r w:rsidRPr="006B0961">
        <w:rPr>
          <w:rFonts w:ascii="Dubai" w:eastAsia="Calibri" w:hAnsi="Dubai" w:cs="Dubai"/>
          <w:b/>
          <w:bCs/>
          <w:color w:val="000000"/>
          <w:lang w:bidi="ar-AE"/>
        </w:rPr>
        <w:t>2</w:t>
      </w:r>
      <w:proofErr w:type="gramEnd"/>
      <w:r w:rsidRPr="006B0961">
        <w:rPr>
          <w:rFonts w:ascii="Dubai" w:eastAsia="Calibri" w:hAnsi="Dubai" w:cs="Dubai"/>
          <w:b/>
          <w:bCs/>
          <w:color w:val="000000"/>
          <w:lang w:bidi="ar-AE"/>
        </w:rPr>
        <w:t xml:space="preserve"> Population Pyramid, </w:t>
      </w:r>
      <w:r w:rsidR="002F1D4F" w:rsidRPr="006B0961">
        <w:rPr>
          <w:rFonts w:ascii="Dubai" w:hAnsi="Dubai" w:cs="Dubai"/>
          <w:b/>
          <w:bCs/>
          <w:color w:val="000000"/>
          <w:lang w:bidi="ar-AE"/>
        </w:rPr>
        <w:t>Emirate of Dubai-</w:t>
      </w:r>
      <w:r w:rsidR="002F1D4F" w:rsidRPr="006B0961">
        <w:rPr>
          <w:rFonts w:ascii="Dubai" w:hAnsi="Dubai" w:cs="Dubai"/>
          <w:b/>
        </w:rPr>
        <w:t xml:space="preserve"> End of </w:t>
      </w:r>
      <w:r w:rsidR="00FC7829" w:rsidRPr="006B0961">
        <w:rPr>
          <w:rFonts w:ascii="Dubai" w:hAnsi="Dubai" w:cs="Dubai"/>
          <w:b/>
        </w:rPr>
        <w:t>2017</w:t>
      </w:r>
    </w:p>
    <w:p w:rsidR="003147FA" w:rsidRPr="006B0961" w:rsidRDefault="00C75A94" w:rsidP="009E5236">
      <w:pPr>
        <w:bidi/>
        <w:jc w:val="center"/>
        <w:rPr>
          <w:rFonts w:ascii="Dubai" w:hAnsi="Dubai" w:cs="Dubai"/>
          <w:noProof/>
          <w:rtl/>
        </w:rPr>
      </w:pPr>
      <w:r w:rsidRPr="006B0961">
        <w:rPr>
          <w:rFonts w:ascii="Dubai" w:hAnsi="Dubai" w:cs="Dubai"/>
          <w:noProof/>
          <w:sz w:val="18"/>
          <w:szCs w:val="18"/>
        </w:rPr>
        <w:drawing>
          <wp:inline distT="0" distB="0" distL="0" distR="0" wp14:anchorId="2E195AF1" wp14:editId="6DC8755A">
            <wp:extent cx="4733290" cy="38290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5ED3" w:rsidRPr="006B0961" w:rsidRDefault="00215ED3" w:rsidP="006B6EE9">
      <w:pPr>
        <w:spacing w:before="120" w:after="120"/>
        <w:jc w:val="both"/>
        <w:rPr>
          <w:rFonts w:ascii="Dubai" w:hAnsi="Dubai" w:cs="Dubai"/>
          <w:b/>
          <w:color w:val="C00000"/>
          <w:sz w:val="24"/>
          <w:szCs w:val="24"/>
          <w:rtl/>
        </w:rPr>
      </w:pPr>
    </w:p>
    <w:p w:rsidR="006B6EE9" w:rsidRPr="006B0961" w:rsidRDefault="006B6EE9" w:rsidP="006B6EE9">
      <w:pPr>
        <w:spacing w:before="120" w:after="120"/>
        <w:jc w:val="both"/>
        <w:rPr>
          <w:rFonts w:ascii="Dubai" w:hAnsi="Dubai" w:cs="Dubai"/>
          <w:b/>
          <w:color w:val="C00000"/>
          <w:sz w:val="24"/>
          <w:szCs w:val="24"/>
        </w:rPr>
      </w:pPr>
      <w:r w:rsidRPr="006B0961">
        <w:rPr>
          <w:rFonts w:ascii="Dubai" w:hAnsi="Dubai" w:cs="Dubai"/>
          <w:b/>
          <w:color w:val="C00000"/>
          <w:sz w:val="24"/>
          <w:szCs w:val="24"/>
        </w:rPr>
        <w:t>3. Population Distribution by Sector</w:t>
      </w:r>
    </w:p>
    <w:p w:rsidR="006B6EE9" w:rsidRPr="006B0961" w:rsidRDefault="006B6EE9" w:rsidP="006C5096">
      <w:pPr>
        <w:spacing w:after="120" w:line="360" w:lineRule="exact"/>
        <w:jc w:val="both"/>
        <w:rPr>
          <w:rFonts w:ascii="Dubai" w:hAnsi="Dubai" w:cs="Dubai"/>
          <w:b/>
          <w:sz w:val="24"/>
          <w:szCs w:val="24"/>
          <w:rtl/>
        </w:rPr>
      </w:pPr>
      <w:r w:rsidRPr="006B0961">
        <w:rPr>
          <w:rFonts w:ascii="Dubai" w:hAnsi="Dubai" w:cs="Dubai"/>
          <w:sz w:val="24"/>
          <w:szCs w:val="24"/>
        </w:rPr>
        <w:t xml:space="preserve">Dubai </w:t>
      </w:r>
      <w:proofErr w:type="gramStart"/>
      <w:r w:rsidRPr="006B0961">
        <w:rPr>
          <w:rFonts w:ascii="Dubai" w:hAnsi="Dubai" w:cs="Dubai"/>
          <w:sz w:val="24"/>
          <w:szCs w:val="24"/>
        </w:rPr>
        <w:t>is divided</w:t>
      </w:r>
      <w:proofErr w:type="gramEnd"/>
      <w:r w:rsidRPr="006B0961">
        <w:rPr>
          <w:rFonts w:ascii="Dubai" w:hAnsi="Dubai" w:cs="Dubai"/>
          <w:sz w:val="24"/>
          <w:szCs w:val="24"/>
        </w:rPr>
        <w:t xml:space="preserve"> into </w:t>
      </w:r>
      <w:r w:rsidRPr="006B0961">
        <w:rPr>
          <w:rFonts w:ascii="Dubai" w:hAnsi="Dubai" w:cs="Dubai"/>
          <w:b/>
          <w:bCs/>
          <w:sz w:val="24"/>
          <w:szCs w:val="24"/>
        </w:rPr>
        <w:t>9</w:t>
      </w:r>
      <w:r w:rsidRPr="006B0961">
        <w:rPr>
          <w:rFonts w:ascii="Dubai" w:hAnsi="Dubai" w:cs="Dubai"/>
          <w:sz w:val="24"/>
          <w:szCs w:val="24"/>
        </w:rPr>
        <w:t xml:space="preserve"> sectors. </w:t>
      </w:r>
      <w:proofErr w:type="gramStart"/>
      <w:r w:rsidRPr="006B0961">
        <w:rPr>
          <w:rFonts w:ascii="Dubai" w:hAnsi="Dubai" w:cs="Dubai"/>
          <w:sz w:val="24"/>
          <w:szCs w:val="24"/>
        </w:rPr>
        <w:t xml:space="preserve">In light of the population distribution according to the main sectors in </w:t>
      </w:r>
      <w:r w:rsidR="00FC7829" w:rsidRPr="006B0961">
        <w:rPr>
          <w:rFonts w:ascii="Dubai" w:hAnsi="Dubai" w:cs="Dubai"/>
          <w:b/>
          <w:bCs/>
          <w:sz w:val="24"/>
          <w:szCs w:val="24"/>
        </w:rPr>
        <w:t>2017</w:t>
      </w:r>
      <w:r w:rsidRPr="006B0961">
        <w:rPr>
          <w:rFonts w:ascii="Dubai" w:hAnsi="Dubai" w:cs="Dubai"/>
          <w:sz w:val="24"/>
          <w:szCs w:val="24"/>
        </w:rPr>
        <w:t xml:space="preserve">, it is clear that the highest population concentration is in sector </w:t>
      </w:r>
      <w:r w:rsidRPr="006B0961">
        <w:rPr>
          <w:rFonts w:ascii="Dubai" w:hAnsi="Dubai" w:cs="Dubai"/>
          <w:b/>
          <w:bCs/>
          <w:sz w:val="24"/>
          <w:szCs w:val="24"/>
        </w:rPr>
        <w:t>3</w:t>
      </w:r>
      <w:r w:rsidRPr="006B0961">
        <w:rPr>
          <w:rFonts w:ascii="Dubai" w:hAnsi="Dubai" w:cs="Dubai"/>
          <w:sz w:val="24"/>
          <w:szCs w:val="24"/>
        </w:rPr>
        <w:t xml:space="preserve"> with </w:t>
      </w:r>
      <w:r w:rsidR="002F1D4F" w:rsidRPr="006B0961">
        <w:rPr>
          <w:rFonts w:ascii="Dubai" w:hAnsi="Dubai" w:cs="Dubai"/>
          <w:b/>
          <w:bCs/>
          <w:sz w:val="24"/>
          <w:szCs w:val="24"/>
        </w:rPr>
        <w:t>1,0</w:t>
      </w:r>
      <w:r w:rsidR="006C5096" w:rsidRPr="006B0961">
        <w:rPr>
          <w:rFonts w:ascii="Dubai" w:hAnsi="Dubai" w:cs="Dubai"/>
          <w:b/>
          <w:bCs/>
          <w:sz w:val="24"/>
          <w:szCs w:val="24"/>
          <w:rtl/>
        </w:rPr>
        <w:t>80</w:t>
      </w:r>
      <w:r w:rsidRPr="006B0961">
        <w:rPr>
          <w:rFonts w:ascii="Dubai" w:hAnsi="Dubai" w:cs="Dubai"/>
          <w:b/>
          <w:bCs/>
          <w:sz w:val="24"/>
          <w:szCs w:val="24"/>
        </w:rPr>
        <w:t>,</w:t>
      </w:r>
      <w:r w:rsidR="006C5096" w:rsidRPr="006B0961">
        <w:rPr>
          <w:rFonts w:ascii="Dubai" w:hAnsi="Dubai" w:cs="Dubai"/>
          <w:b/>
          <w:bCs/>
          <w:sz w:val="24"/>
          <w:szCs w:val="24"/>
          <w:rtl/>
        </w:rPr>
        <w:t>338</w:t>
      </w:r>
      <w:r w:rsidRPr="006B0961">
        <w:rPr>
          <w:rFonts w:ascii="Dubai" w:hAnsi="Dubai" w:cs="Dubai"/>
          <w:sz w:val="24"/>
          <w:szCs w:val="24"/>
        </w:rPr>
        <w:t xml:space="preserve"> residents and </w:t>
      </w:r>
      <w:r w:rsidR="002F1D4F" w:rsidRPr="006B0961">
        <w:rPr>
          <w:rFonts w:ascii="Dubai" w:hAnsi="Dubai" w:cs="Dubai"/>
          <w:b/>
          <w:bCs/>
          <w:sz w:val="24"/>
          <w:szCs w:val="24"/>
        </w:rPr>
        <w:t>3</w:t>
      </w:r>
      <w:r w:rsidR="006C5096" w:rsidRPr="006B0961">
        <w:rPr>
          <w:rFonts w:ascii="Dubai" w:hAnsi="Dubai" w:cs="Dubai"/>
          <w:b/>
          <w:bCs/>
          <w:sz w:val="24"/>
          <w:szCs w:val="24"/>
          <w:rtl/>
        </w:rPr>
        <w:t>6</w:t>
      </w:r>
      <w:r w:rsidRPr="006B0961">
        <w:rPr>
          <w:rFonts w:ascii="Dubai" w:hAnsi="Dubai" w:cs="Dubai"/>
          <w:b/>
          <w:bCs/>
          <w:sz w:val="24"/>
          <w:szCs w:val="24"/>
        </w:rPr>
        <w:t>.</w:t>
      </w:r>
      <w:r w:rsidR="006C5096" w:rsidRPr="006B0961">
        <w:rPr>
          <w:rFonts w:ascii="Dubai" w:hAnsi="Dubai" w:cs="Dubai"/>
          <w:b/>
          <w:bCs/>
          <w:sz w:val="24"/>
          <w:szCs w:val="24"/>
          <w:rtl/>
        </w:rPr>
        <w:t>30</w:t>
      </w:r>
      <w:r w:rsidRPr="006B0961">
        <w:rPr>
          <w:rFonts w:ascii="Dubai" w:hAnsi="Dubai" w:cs="Dubai"/>
          <w:b/>
          <w:bCs/>
          <w:sz w:val="24"/>
          <w:szCs w:val="24"/>
        </w:rPr>
        <w:t>%</w:t>
      </w:r>
      <w:r w:rsidRPr="006B0961">
        <w:rPr>
          <w:rFonts w:ascii="Dubai" w:hAnsi="Dubai" w:cs="Dubai"/>
          <w:sz w:val="24"/>
          <w:szCs w:val="24"/>
        </w:rPr>
        <w:t xml:space="preserve"> of total population, followed by sector </w:t>
      </w:r>
      <w:r w:rsidRPr="006B0961">
        <w:rPr>
          <w:rFonts w:ascii="Dubai" w:hAnsi="Dubai" w:cs="Dubai"/>
          <w:b/>
          <w:bCs/>
          <w:sz w:val="24"/>
          <w:szCs w:val="24"/>
        </w:rPr>
        <w:t>2</w:t>
      </w:r>
      <w:r w:rsidRPr="006B0961">
        <w:rPr>
          <w:rFonts w:ascii="Dubai" w:hAnsi="Dubai" w:cs="Dubai"/>
          <w:sz w:val="24"/>
          <w:szCs w:val="24"/>
        </w:rPr>
        <w:t xml:space="preserve"> with a concentration of </w:t>
      </w:r>
      <w:r w:rsidR="006C5096" w:rsidRPr="006B0961">
        <w:rPr>
          <w:rFonts w:ascii="Dubai" w:hAnsi="Dubai" w:cs="Dubai"/>
          <w:b/>
          <w:bCs/>
          <w:sz w:val="24"/>
          <w:szCs w:val="24"/>
          <w:rtl/>
        </w:rPr>
        <w:t>609</w:t>
      </w:r>
      <w:r w:rsidRPr="006B0961">
        <w:rPr>
          <w:rFonts w:ascii="Dubai" w:hAnsi="Dubai" w:cs="Dubai"/>
          <w:b/>
          <w:bCs/>
          <w:sz w:val="24"/>
          <w:szCs w:val="24"/>
        </w:rPr>
        <w:t>,</w:t>
      </w:r>
      <w:r w:rsidR="006C5096" w:rsidRPr="006B0961">
        <w:rPr>
          <w:rFonts w:ascii="Dubai" w:hAnsi="Dubai" w:cs="Dubai"/>
          <w:b/>
          <w:bCs/>
          <w:sz w:val="24"/>
          <w:szCs w:val="24"/>
          <w:rtl/>
        </w:rPr>
        <w:t>204</w:t>
      </w:r>
      <w:r w:rsidRPr="006B0961">
        <w:rPr>
          <w:rFonts w:ascii="Dubai" w:hAnsi="Dubai" w:cs="Dubai"/>
          <w:sz w:val="24"/>
          <w:szCs w:val="24"/>
        </w:rPr>
        <w:t xml:space="preserve"> residents and </w:t>
      </w:r>
      <w:r w:rsidR="00B50247" w:rsidRPr="006B0961">
        <w:rPr>
          <w:rFonts w:ascii="Dubai" w:hAnsi="Dubai" w:cs="Dubai"/>
          <w:b/>
          <w:bCs/>
          <w:sz w:val="24"/>
          <w:szCs w:val="24"/>
        </w:rPr>
        <w:t>20</w:t>
      </w:r>
      <w:r w:rsidRPr="006B0961">
        <w:rPr>
          <w:rFonts w:ascii="Dubai" w:hAnsi="Dubai" w:cs="Dubai"/>
          <w:b/>
          <w:bCs/>
          <w:sz w:val="24"/>
          <w:szCs w:val="24"/>
        </w:rPr>
        <w:t>.</w:t>
      </w:r>
      <w:r w:rsidR="006C5096" w:rsidRPr="006B0961">
        <w:rPr>
          <w:rFonts w:ascii="Dubai" w:hAnsi="Dubai" w:cs="Dubai"/>
          <w:b/>
          <w:bCs/>
          <w:sz w:val="24"/>
          <w:szCs w:val="24"/>
          <w:rtl/>
        </w:rPr>
        <w:t>46</w:t>
      </w:r>
      <w:r w:rsidRPr="006B0961">
        <w:rPr>
          <w:rFonts w:ascii="Dubai" w:hAnsi="Dubai" w:cs="Dubai"/>
          <w:b/>
          <w:bCs/>
          <w:sz w:val="24"/>
          <w:szCs w:val="24"/>
        </w:rPr>
        <w:t>%</w:t>
      </w:r>
      <w:r w:rsidRPr="006B0961">
        <w:rPr>
          <w:rFonts w:ascii="Dubai" w:hAnsi="Dubai" w:cs="Dubai"/>
          <w:sz w:val="24"/>
          <w:szCs w:val="24"/>
        </w:rPr>
        <w:t xml:space="preserve">, while sector </w:t>
      </w:r>
      <w:r w:rsidRPr="006B0961">
        <w:rPr>
          <w:rFonts w:ascii="Dubai" w:hAnsi="Dubai" w:cs="Dubai"/>
          <w:b/>
          <w:bCs/>
          <w:sz w:val="24"/>
          <w:szCs w:val="24"/>
        </w:rPr>
        <w:t>1</w:t>
      </w:r>
      <w:r w:rsidRPr="006B0961">
        <w:rPr>
          <w:rFonts w:ascii="Dubai" w:hAnsi="Dubai" w:cs="Dubai"/>
          <w:sz w:val="24"/>
          <w:szCs w:val="24"/>
        </w:rPr>
        <w:t xml:space="preserve"> comes in the third place with </w:t>
      </w:r>
      <w:r w:rsidR="002F1D4F" w:rsidRPr="006B0961">
        <w:rPr>
          <w:rFonts w:ascii="Dubai" w:hAnsi="Dubai" w:cs="Dubai"/>
          <w:b/>
          <w:bCs/>
          <w:sz w:val="24"/>
          <w:szCs w:val="24"/>
        </w:rPr>
        <w:t>4</w:t>
      </w:r>
      <w:r w:rsidR="006C5096" w:rsidRPr="006B0961">
        <w:rPr>
          <w:rFonts w:ascii="Dubai" w:hAnsi="Dubai" w:cs="Dubai"/>
          <w:b/>
          <w:bCs/>
          <w:sz w:val="24"/>
          <w:szCs w:val="24"/>
          <w:rtl/>
        </w:rPr>
        <w:t>47</w:t>
      </w:r>
      <w:r w:rsidRPr="006B0961">
        <w:rPr>
          <w:rFonts w:ascii="Dubai" w:hAnsi="Dubai" w:cs="Dubai"/>
          <w:b/>
          <w:bCs/>
          <w:sz w:val="24"/>
          <w:szCs w:val="24"/>
        </w:rPr>
        <w:t>,</w:t>
      </w:r>
      <w:r w:rsidR="006C5096" w:rsidRPr="006B0961">
        <w:rPr>
          <w:rFonts w:ascii="Dubai" w:hAnsi="Dubai" w:cs="Dubai"/>
          <w:b/>
          <w:bCs/>
          <w:sz w:val="24"/>
          <w:szCs w:val="24"/>
          <w:rtl/>
        </w:rPr>
        <w:t>137</w:t>
      </w:r>
      <w:r w:rsidRPr="006B0961">
        <w:rPr>
          <w:rFonts w:ascii="Dubai" w:hAnsi="Dubai" w:cs="Dubai"/>
          <w:sz w:val="24"/>
          <w:szCs w:val="24"/>
        </w:rPr>
        <w:t xml:space="preserve"> residents and </w:t>
      </w:r>
      <w:r w:rsidR="002F1D4F" w:rsidRPr="006B0961">
        <w:rPr>
          <w:rFonts w:ascii="Dubai" w:hAnsi="Dubai" w:cs="Dubai"/>
          <w:b/>
          <w:bCs/>
          <w:sz w:val="24"/>
          <w:szCs w:val="24"/>
        </w:rPr>
        <w:t>15</w:t>
      </w:r>
      <w:r w:rsidRPr="006B0961">
        <w:rPr>
          <w:rFonts w:ascii="Dubai" w:hAnsi="Dubai" w:cs="Dubai"/>
          <w:b/>
          <w:bCs/>
          <w:sz w:val="24"/>
          <w:szCs w:val="24"/>
        </w:rPr>
        <w:t>.</w:t>
      </w:r>
      <w:r w:rsidR="006C5096" w:rsidRPr="006B0961">
        <w:rPr>
          <w:rFonts w:ascii="Dubai" w:hAnsi="Dubai" w:cs="Dubai"/>
          <w:b/>
          <w:bCs/>
          <w:sz w:val="24"/>
          <w:szCs w:val="24"/>
          <w:rtl/>
        </w:rPr>
        <w:t>02</w:t>
      </w:r>
      <w:r w:rsidRPr="006B0961">
        <w:rPr>
          <w:rFonts w:ascii="Dubai" w:hAnsi="Dubai" w:cs="Dubai"/>
          <w:b/>
          <w:bCs/>
          <w:sz w:val="24"/>
          <w:szCs w:val="24"/>
        </w:rPr>
        <w:t>%</w:t>
      </w:r>
      <w:r w:rsidRPr="006B0961">
        <w:rPr>
          <w:rFonts w:ascii="Dubai" w:hAnsi="Dubai" w:cs="Dubai"/>
          <w:sz w:val="24"/>
          <w:szCs w:val="24"/>
        </w:rPr>
        <w:t xml:space="preserve"> of total population.</w:t>
      </w:r>
      <w:proofErr w:type="gramEnd"/>
      <w:r w:rsidRPr="006B0961">
        <w:rPr>
          <w:rFonts w:ascii="Dubai" w:hAnsi="Dubai" w:cs="Dubai"/>
          <w:sz w:val="24"/>
          <w:szCs w:val="24"/>
        </w:rPr>
        <w:t xml:space="preserve"> Additionally, sectors   </w:t>
      </w:r>
      <w:r w:rsidRPr="006B0961">
        <w:rPr>
          <w:rFonts w:ascii="Dubai" w:hAnsi="Dubai" w:cs="Dubai"/>
          <w:b/>
          <w:bCs/>
          <w:sz w:val="24"/>
          <w:szCs w:val="24"/>
        </w:rPr>
        <w:t>7-9</w:t>
      </w:r>
      <w:r w:rsidRPr="006B0961">
        <w:rPr>
          <w:rFonts w:ascii="Dubai" w:hAnsi="Dubai" w:cs="Dubai"/>
          <w:sz w:val="24"/>
          <w:szCs w:val="24"/>
        </w:rPr>
        <w:t xml:space="preserve"> reached </w:t>
      </w:r>
      <w:r w:rsidR="006C5096" w:rsidRPr="006B0961">
        <w:rPr>
          <w:rFonts w:ascii="Dubai" w:hAnsi="Dubai" w:cs="Dubai"/>
          <w:b/>
          <w:bCs/>
          <w:sz w:val="24"/>
          <w:szCs w:val="24"/>
          <w:rtl/>
        </w:rPr>
        <w:t>57</w:t>
      </w:r>
      <w:r w:rsidRPr="006B0961">
        <w:rPr>
          <w:rFonts w:ascii="Dubai" w:hAnsi="Dubai" w:cs="Dubai"/>
          <w:b/>
          <w:bCs/>
          <w:sz w:val="24"/>
          <w:szCs w:val="24"/>
        </w:rPr>
        <w:t>,</w:t>
      </w:r>
      <w:r w:rsidR="006C5096" w:rsidRPr="006B0961">
        <w:rPr>
          <w:rFonts w:ascii="Dubai" w:hAnsi="Dubai" w:cs="Dubai"/>
          <w:b/>
          <w:bCs/>
          <w:sz w:val="24"/>
          <w:szCs w:val="24"/>
          <w:rtl/>
        </w:rPr>
        <w:t>277</w:t>
      </w:r>
      <w:r w:rsidRPr="006B0961">
        <w:rPr>
          <w:rFonts w:ascii="Dubai" w:hAnsi="Dubai" w:cs="Dubai"/>
          <w:sz w:val="24"/>
          <w:szCs w:val="24"/>
        </w:rPr>
        <w:t xml:space="preserve"> residents with </w:t>
      </w:r>
      <w:r w:rsidRPr="006B0961">
        <w:rPr>
          <w:rFonts w:ascii="Dubai" w:hAnsi="Dubai" w:cs="Dubai"/>
          <w:b/>
          <w:bCs/>
          <w:sz w:val="24"/>
          <w:szCs w:val="24"/>
        </w:rPr>
        <w:t>1.</w:t>
      </w:r>
      <w:r w:rsidR="002F1D4F" w:rsidRPr="006B0961">
        <w:rPr>
          <w:rFonts w:ascii="Dubai" w:hAnsi="Dubai" w:cs="Dubai"/>
          <w:b/>
          <w:bCs/>
          <w:sz w:val="24"/>
          <w:szCs w:val="24"/>
        </w:rPr>
        <w:t>9</w:t>
      </w:r>
      <w:r w:rsidR="006C5096" w:rsidRPr="006B0961">
        <w:rPr>
          <w:rFonts w:ascii="Dubai" w:hAnsi="Dubai" w:cs="Dubai"/>
          <w:b/>
          <w:bCs/>
          <w:sz w:val="24"/>
          <w:szCs w:val="24"/>
          <w:rtl/>
        </w:rPr>
        <w:t>3</w:t>
      </w:r>
      <w:r w:rsidRPr="006B0961">
        <w:rPr>
          <w:rFonts w:ascii="Dubai" w:hAnsi="Dubai" w:cs="Dubai"/>
          <w:b/>
          <w:bCs/>
          <w:sz w:val="24"/>
          <w:szCs w:val="24"/>
        </w:rPr>
        <w:t>%</w:t>
      </w:r>
      <w:r w:rsidRPr="006B0961">
        <w:rPr>
          <w:rFonts w:ascii="Dubai" w:hAnsi="Dubai" w:cs="Dubai"/>
          <w:sz w:val="24"/>
          <w:szCs w:val="24"/>
        </w:rPr>
        <w:t xml:space="preserve"> of total population as shown in the table below.</w:t>
      </w:r>
    </w:p>
    <w:p w:rsidR="002B0480" w:rsidRPr="006B0961" w:rsidRDefault="006B6EE9" w:rsidP="00FC7829">
      <w:pPr>
        <w:spacing w:before="120"/>
        <w:jc w:val="center"/>
        <w:rPr>
          <w:rFonts w:ascii="Dubai" w:hAnsi="Dubai" w:cs="Dubai"/>
          <w:b/>
        </w:rPr>
      </w:pPr>
      <w:r w:rsidRPr="006B0961">
        <w:rPr>
          <w:rFonts w:ascii="Dubai" w:hAnsi="Dubai" w:cs="Dubai"/>
          <w:b/>
        </w:rPr>
        <w:t xml:space="preserve">Table 4 Population by Sectors, </w:t>
      </w:r>
      <w:r w:rsidRPr="006B0961">
        <w:rPr>
          <w:rFonts w:ascii="Dubai" w:hAnsi="Dubai" w:cs="Dubai"/>
          <w:b/>
          <w:bCs/>
          <w:color w:val="000000"/>
          <w:lang w:bidi="ar-AE"/>
        </w:rPr>
        <w:t>Emirate of Dubai-</w:t>
      </w:r>
      <w:r w:rsidRPr="006B0961">
        <w:rPr>
          <w:rFonts w:ascii="Dubai" w:hAnsi="Dubai" w:cs="Dubai"/>
          <w:b/>
        </w:rPr>
        <w:t xml:space="preserve"> </w:t>
      </w:r>
      <w:r w:rsidR="002F1D4F" w:rsidRPr="006B0961">
        <w:rPr>
          <w:rFonts w:ascii="Dubai" w:hAnsi="Dubai" w:cs="Dubai"/>
          <w:b/>
        </w:rPr>
        <w:t>E</w:t>
      </w:r>
      <w:r w:rsidRPr="006B0961">
        <w:rPr>
          <w:rFonts w:ascii="Dubai" w:hAnsi="Dubai" w:cs="Dubai"/>
          <w:b/>
        </w:rPr>
        <w:t xml:space="preserve">nd of </w:t>
      </w:r>
      <w:r w:rsidR="00FC7829" w:rsidRPr="006B0961">
        <w:rPr>
          <w:rFonts w:ascii="Dubai" w:hAnsi="Dubai" w:cs="Dubai"/>
          <w:b/>
        </w:rPr>
        <w:t>2017</w:t>
      </w:r>
      <w:r w:rsidRPr="006B0961">
        <w:rPr>
          <w:rFonts w:ascii="Dubai" w:hAnsi="Dubai" w:cs="Dubai"/>
          <w:b/>
          <w:bCs/>
          <w:color w:val="FF0000"/>
          <w:vertAlign w:val="superscript"/>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3425"/>
        <w:gridCol w:w="3425"/>
        <w:gridCol w:w="3425"/>
      </w:tblGrid>
      <w:tr w:rsidR="002B0480" w:rsidRPr="006B0961" w:rsidTr="00CB4564">
        <w:trPr>
          <w:trHeight w:val="395"/>
          <w:jc w:val="center"/>
        </w:trPr>
        <w:tc>
          <w:tcPr>
            <w:tcW w:w="3425" w:type="dxa"/>
            <w:tcBorders>
              <w:top w:val="single" w:sz="4" w:space="0" w:color="FF0000"/>
            </w:tcBorders>
            <w:shd w:val="clear" w:color="auto" w:fill="D9D9D9" w:themeFill="background1" w:themeFillShade="D9"/>
            <w:vAlign w:val="center"/>
          </w:tcPr>
          <w:p w:rsidR="002B0480" w:rsidRPr="006B0961" w:rsidRDefault="006B6EE9" w:rsidP="006B6EE9">
            <w:pPr>
              <w:jc w:val="center"/>
              <w:rPr>
                <w:rFonts w:ascii="Dubai" w:hAnsi="Dubai" w:cs="Dubai"/>
                <w:b/>
                <w:bCs/>
                <w:color w:val="000000"/>
                <w:sz w:val="20"/>
                <w:szCs w:val="20"/>
                <w:rtl/>
                <w:lang w:bidi="ar-AE"/>
              </w:rPr>
            </w:pPr>
            <w:r w:rsidRPr="006B0961">
              <w:rPr>
                <w:rFonts w:ascii="Dubai" w:hAnsi="Dubai" w:cs="Dubai"/>
                <w:b/>
                <w:bCs/>
                <w:color w:val="C00000"/>
                <w:sz w:val="20"/>
                <w:szCs w:val="20"/>
              </w:rPr>
              <w:t>%</w:t>
            </w:r>
          </w:p>
        </w:tc>
        <w:tc>
          <w:tcPr>
            <w:tcW w:w="3425" w:type="dxa"/>
            <w:tcBorders>
              <w:top w:val="single" w:sz="4" w:space="0" w:color="FF0000"/>
            </w:tcBorders>
            <w:shd w:val="clear" w:color="auto" w:fill="D9D9D9" w:themeFill="background1" w:themeFillShade="D9"/>
            <w:vAlign w:val="center"/>
          </w:tcPr>
          <w:p w:rsidR="002B0480" w:rsidRPr="006B0961" w:rsidRDefault="00D32534" w:rsidP="006A05D3">
            <w:pPr>
              <w:bidi/>
              <w:ind w:left="181"/>
              <w:jc w:val="center"/>
              <w:rPr>
                <w:rFonts w:ascii="Dubai" w:hAnsi="Dubai" w:cs="Dubai"/>
                <w:b/>
                <w:bCs/>
                <w:color w:val="000000"/>
                <w:sz w:val="20"/>
                <w:szCs w:val="20"/>
                <w:rtl/>
                <w:lang w:bidi="ar-AE"/>
              </w:rPr>
            </w:pPr>
            <w:r w:rsidRPr="006B0961">
              <w:rPr>
                <w:rFonts w:ascii="Dubai" w:hAnsi="Dubai" w:cs="Dubai"/>
                <w:b/>
                <w:bCs/>
                <w:color w:val="000000"/>
                <w:sz w:val="20"/>
                <w:szCs w:val="20"/>
                <w:lang w:bidi="ar-AE"/>
              </w:rPr>
              <w:t>Population</w:t>
            </w:r>
          </w:p>
        </w:tc>
        <w:tc>
          <w:tcPr>
            <w:tcW w:w="3425" w:type="dxa"/>
            <w:tcBorders>
              <w:top w:val="single" w:sz="4" w:space="0" w:color="FF0000"/>
            </w:tcBorders>
            <w:shd w:val="clear" w:color="auto" w:fill="D9D9D9" w:themeFill="background1" w:themeFillShade="D9"/>
            <w:vAlign w:val="center"/>
          </w:tcPr>
          <w:p w:rsidR="002B0480" w:rsidRPr="006B0961" w:rsidRDefault="00D32534" w:rsidP="002453E3">
            <w:pPr>
              <w:bidi/>
              <w:ind w:left="181"/>
              <w:jc w:val="center"/>
              <w:rPr>
                <w:rFonts w:ascii="Dubai" w:hAnsi="Dubai" w:cs="Dubai"/>
                <w:b/>
                <w:bCs/>
                <w:color w:val="000000"/>
                <w:sz w:val="20"/>
                <w:szCs w:val="20"/>
                <w:rtl/>
                <w:lang w:bidi="ar-AE"/>
              </w:rPr>
            </w:pPr>
            <w:r w:rsidRPr="006B0961">
              <w:rPr>
                <w:rFonts w:ascii="Dubai" w:hAnsi="Dubai" w:cs="Dubai"/>
                <w:b/>
              </w:rPr>
              <w:t>Sector</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15.02</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447,137</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(1)</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20.46</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609,204</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(2)</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36.30</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1,080,338</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(3)</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2.25</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67,012</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(4)</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14.14</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420,902</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(5)</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9.90</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294,585</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(6)</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0.39</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11,647</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(7)</w:t>
            </w:r>
          </w:p>
        </w:tc>
      </w:tr>
      <w:tr w:rsidR="006C5096" w:rsidRPr="006B0961" w:rsidTr="00CB4564">
        <w:trPr>
          <w:jc w:val="center"/>
        </w:trPr>
        <w:tc>
          <w:tcPr>
            <w:tcW w:w="3425" w:type="dxa"/>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1.26</w:t>
            </w:r>
          </w:p>
        </w:tc>
        <w:tc>
          <w:tcPr>
            <w:tcW w:w="3425" w:type="dxa"/>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37,409</w:t>
            </w:r>
          </w:p>
        </w:tc>
        <w:tc>
          <w:tcPr>
            <w:tcW w:w="3425" w:type="dxa"/>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(8)</w:t>
            </w:r>
          </w:p>
        </w:tc>
      </w:tr>
      <w:tr w:rsidR="006C5096" w:rsidRPr="006B0961" w:rsidTr="00CB4564">
        <w:trPr>
          <w:jc w:val="center"/>
        </w:trPr>
        <w:tc>
          <w:tcPr>
            <w:tcW w:w="3425" w:type="dxa"/>
            <w:tcBorders>
              <w:bottom w:val="single" w:sz="4" w:space="0" w:color="auto"/>
            </w:tcBorders>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0.28</w:t>
            </w:r>
          </w:p>
        </w:tc>
        <w:tc>
          <w:tcPr>
            <w:tcW w:w="3425" w:type="dxa"/>
            <w:tcBorders>
              <w:bottom w:val="single" w:sz="4" w:space="0" w:color="auto"/>
            </w:tcBorders>
            <w:vAlign w:val="center"/>
          </w:tcPr>
          <w:p w:rsidR="006C5096" w:rsidRPr="006B0961" w:rsidRDefault="006C5096" w:rsidP="006C5096">
            <w:pPr>
              <w:jc w:val="center"/>
              <w:rPr>
                <w:rFonts w:ascii="Dubai" w:hAnsi="Dubai" w:cs="Dubai"/>
                <w:color w:val="000000"/>
                <w:sz w:val="20"/>
                <w:szCs w:val="20"/>
              </w:rPr>
            </w:pPr>
            <w:r w:rsidRPr="006B0961">
              <w:rPr>
                <w:rFonts w:ascii="Dubai" w:hAnsi="Dubai" w:cs="Dubai"/>
                <w:color w:val="000000"/>
                <w:sz w:val="20"/>
                <w:szCs w:val="20"/>
              </w:rPr>
              <w:t>8,221</w:t>
            </w:r>
          </w:p>
        </w:tc>
        <w:tc>
          <w:tcPr>
            <w:tcW w:w="3425" w:type="dxa"/>
            <w:tcBorders>
              <w:bottom w:val="single" w:sz="4" w:space="0" w:color="auto"/>
            </w:tcBorders>
            <w:vAlign w:val="center"/>
          </w:tcPr>
          <w:p w:rsidR="006C5096" w:rsidRPr="006B0961" w:rsidRDefault="006C5096" w:rsidP="006C5096">
            <w:pPr>
              <w:ind w:left="-79"/>
              <w:jc w:val="center"/>
              <w:rPr>
                <w:rFonts w:ascii="Dubai" w:hAnsi="Dubai" w:cs="Dubai"/>
                <w:b/>
                <w:bCs/>
                <w:color w:val="000000"/>
                <w:sz w:val="20"/>
                <w:szCs w:val="20"/>
              </w:rPr>
            </w:pPr>
            <w:r w:rsidRPr="006B0961">
              <w:rPr>
                <w:rFonts w:ascii="Dubai" w:hAnsi="Dubai" w:cs="Dubai"/>
                <w:b/>
                <w:bCs/>
                <w:color w:val="000000"/>
                <w:sz w:val="20"/>
                <w:szCs w:val="20"/>
                <w:rtl/>
                <w:lang w:bidi="ar-AE"/>
              </w:rPr>
              <w:t>(9)</w:t>
            </w:r>
          </w:p>
        </w:tc>
      </w:tr>
      <w:tr w:rsidR="006C5096" w:rsidRPr="006B0961" w:rsidTr="00CB4564">
        <w:trPr>
          <w:trHeight w:val="395"/>
          <w:jc w:val="center"/>
        </w:trPr>
        <w:tc>
          <w:tcPr>
            <w:tcW w:w="3425" w:type="dxa"/>
            <w:tcBorders>
              <w:bottom w:val="single" w:sz="4" w:space="0" w:color="FF0000"/>
            </w:tcBorders>
            <w:shd w:val="clear" w:color="auto" w:fill="D9D9D9" w:themeFill="background1" w:themeFillShade="D9"/>
            <w:vAlign w:val="center"/>
          </w:tcPr>
          <w:p w:rsidR="006C5096" w:rsidRPr="006B0961" w:rsidRDefault="006C5096" w:rsidP="006C5096">
            <w:pPr>
              <w:jc w:val="center"/>
              <w:rPr>
                <w:rFonts w:ascii="Dubai" w:hAnsi="Dubai" w:cs="Dubai"/>
                <w:b/>
                <w:bCs/>
                <w:color w:val="C00000"/>
                <w:sz w:val="20"/>
                <w:szCs w:val="20"/>
              </w:rPr>
            </w:pPr>
            <w:r w:rsidRPr="006B0961">
              <w:rPr>
                <w:rFonts w:ascii="Dubai" w:hAnsi="Dubai" w:cs="Dubai"/>
                <w:b/>
                <w:bCs/>
                <w:color w:val="C00000"/>
                <w:sz w:val="20"/>
                <w:szCs w:val="20"/>
              </w:rPr>
              <w:t>100.00</w:t>
            </w:r>
          </w:p>
        </w:tc>
        <w:tc>
          <w:tcPr>
            <w:tcW w:w="3425" w:type="dxa"/>
            <w:tcBorders>
              <w:bottom w:val="single" w:sz="4" w:space="0" w:color="FF0000"/>
            </w:tcBorders>
            <w:shd w:val="clear" w:color="auto" w:fill="D9D9D9" w:themeFill="background1" w:themeFillShade="D9"/>
            <w:vAlign w:val="center"/>
          </w:tcPr>
          <w:p w:rsidR="006C5096" w:rsidRPr="006B0961" w:rsidRDefault="006C5096" w:rsidP="006C5096">
            <w:pPr>
              <w:jc w:val="center"/>
              <w:rPr>
                <w:rFonts w:ascii="Dubai" w:hAnsi="Dubai" w:cs="Dubai"/>
                <w:b/>
                <w:bCs/>
                <w:color w:val="000000"/>
                <w:sz w:val="20"/>
                <w:szCs w:val="20"/>
              </w:rPr>
            </w:pPr>
            <w:r w:rsidRPr="006B0961">
              <w:rPr>
                <w:rFonts w:ascii="Dubai" w:hAnsi="Dubai" w:cs="Dubai"/>
                <w:b/>
                <w:bCs/>
                <w:color w:val="000000"/>
                <w:sz w:val="20"/>
                <w:szCs w:val="20"/>
              </w:rPr>
              <w:t>2,976,455</w:t>
            </w:r>
          </w:p>
        </w:tc>
        <w:tc>
          <w:tcPr>
            <w:tcW w:w="3425" w:type="dxa"/>
            <w:tcBorders>
              <w:bottom w:val="single" w:sz="4" w:space="0" w:color="FF0000"/>
            </w:tcBorders>
            <w:shd w:val="clear" w:color="auto" w:fill="D9D9D9" w:themeFill="background1" w:themeFillShade="D9"/>
            <w:vAlign w:val="center"/>
          </w:tcPr>
          <w:p w:rsidR="006C5096" w:rsidRPr="006B0961" w:rsidRDefault="006C5096" w:rsidP="006C5096">
            <w:pPr>
              <w:bidi/>
              <w:ind w:left="43"/>
              <w:jc w:val="center"/>
              <w:rPr>
                <w:rFonts w:ascii="Dubai" w:hAnsi="Dubai" w:cs="Dubai"/>
                <w:b/>
                <w:bCs/>
                <w:color w:val="000000"/>
                <w:sz w:val="20"/>
                <w:szCs w:val="20"/>
                <w:lang w:bidi="ar-AE"/>
              </w:rPr>
            </w:pPr>
            <w:r w:rsidRPr="006B0961">
              <w:rPr>
                <w:rFonts w:ascii="Dubai" w:hAnsi="Dubai" w:cs="Dubai"/>
                <w:b/>
                <w:bCs/>
                <w:color w:val="000000"/>
                <w:sz w:val="20"/>
                <w:szCs w:val="20"/>
                <w:lang w:bidi="ar-AE"/>
              </w:rPr>
              <w:t>Total</w:t>
            </w:r>
          </w:p>
        </w:tc>
      </w:tr>
    </w:tbl>
    <w:p w:rsidR="002F1D4F" w:rsidRPr="006B0961" w:rsidRDefault="002F1D4F" w:rsidP="002F1D4F">
      <w:pPr>
        <w:jc w:val="both"/>
        <w:rPr>
          <w:rFonts w:ascii="Dubai" w:hAnsi="Dubai" w:cs="Dubai"/>
          <w:color w:val="FF0000"/>
          <w:sz w:val="18"/>
          <w:szCs w:val="18"/>
          <w:rtl/>
          <w:lang w:bidi="ar-AE"/>
          <w14:textOutline w14:w="0" w14:cap="flat" w14:cmpd="sng" w14:algn="ctr">
            <w14:noFill/>
            <w14:prstDash w14:val="solid"/>
            <w14:round/>
          </w14:textOutline>
        </w:rPr>
      </w:pPr>
      <w:r w:rsidRPr="006B0961">
        <w:rPr>
          <w:rFonts w:ascii="Dubai" w:hAnsi="Dubai" w:cs="Dubai"/>
          <w:b/>
          <w:bCs/>
          <w:color w:val="FF0000"/>
          <w:sz w:val="18"/>
          <w:szCs w:val="18"/>
          <w:lang w:bidi="ar-AE"/>
        </w:rPr>
        <w:t xml:space="preserve"> </w:t>
      </w:r>
      <w:r w:rsidRPr="006B0961">
        <w:rPr>
          <w:rFonts w:ascii="Dubai" w:hAnsi="Dubai" w:cs="Dubai"/>
          <w:color w:val="FF0000"/>
          <w:sz w:val="18"/>
          <w:szCs w:val="18"/>
          <w:rtl/>
          <w:lang w:bidi="ar-AE"/>
          <w14:textOutline w14:w="0" w14:cap="flat" w14:cmpd="sng" w14:algn="ctr">
            <w14:noFill/>
            <w14:prstDash w14:val="solid"/>
            <w14:round/>
          </w14:textOutline>
        </w:rPr>
        <w:t xml:space="preserve"> </w:t>
      </w:r>
      <w:r w:rsidRPr="006B0961">
        <w:rPr>
          <w:rFonts w:ascii="Dubai" w:hAnsi="Dubai" w:cs="Dubai"/>
          <w:color w:val="FF0000"/>
          <w:sz w:val="18"/>
          <w:szCs w:val="18"/>
          <w:lang w:bidi="ar-AE"/>
          <w14:textOutline w14:w="0" w14:cap="flat" w14:cmpd="sng" w14:algn="ctr">
            <w14:noFill/>
            <w14:prstDash w14:val="solid"/>
            <w14:round/>
          </w14:textOutline>
        </w:rPr>
        <w:t xml:space="preserve">Source: Dubai Statistics Center – Dubai population statistics-Yearly Population Estimates  </w:t>
      </w:r>
    </w:p>
    <w:p w:rsidR="009B2568" w:rsidRPr="006B0961" w:rsidRDefault="009B2568" w:rsidP="009B2568">
      <w:pPr>
        <w:bidi/>
        <w:jc w:val="both"/>
        <w:rPr>
          <w:rFonts w:ascii="Dubai" w:hAnsi="Dubai" w:cs="Dubai"/>
          <w:color w:val="FF0000"/>
          <w:lang w:bidi="ar-AE"/>
        </w:rPr>
      </w:pPr>
    </w:p>
    <w:p w:rsidR="009B2568" w:rsidRPr="006B0961" w:rsidRDefault="009B2568" w:rsidP="009B2568">
      <w:pPr>
        <w:spacing w:before="120"/>
        <w:rPr>
          <w:rFonts w:ascii="Dubai" w:hAnsi="Dubai" w:cs="Dubai"/>
          <w:b/>
          <w:bCs/>
          <w:color w:val="C00000"/>
          <w:sz w:val="24"/>
          <w:szCs w:val="24"/>
          <w:lang w:bidi="ar-AE"/>
        </w:rPr>
      </w:pPr>
      <w:r w:rsidRPr="006B0961">
        <w:rPr>
          <w:rFonts w:ascii="Dubai" w:hAnsi="Dubai" w:cs="Dubai"/>
          <w:b/>
          <w:bCs/>
          <w:color w:val="C00000"/>
          <w:sz w:val="24"/>
          <w:szCs w:val="24"/>
          <w:lang w:bidi="ar-AE"/>
        </w:rPr>
        <w:t>4. Distribution of Population by Communities</w:t>
      </w:r>
    </w:p>
    <w:p w:rsidR="009B2568" w:rsidRPr="006B0961" w:rsidRDefault="009B2568" w:rsidP="009B2568">
      <w:pPr>
        <w:spacing w:after="120" w:line="360" w:lineRule="exact"/>
        <w:jc w:val="both"/>
        <w:rPr>
          <w:rFonts w:ascii="Dubai" w:hAnsi="Dubai" w:cs="Dubai"/>
          <w:sz w:val="24"/>
          <w:szCs w:val="24"/>
          <w:lang w:bidi="ar-AE"/>
        </w:rPr>
      </w:pPr>
      <w:r w:rsidRPr="006B0961">
        <w:rPr>
          <w:rFonts w:ascii="Dubai" w:hAnsi="Dubai" w:cs="Dubai"/>
          <w:sz w:val="24"/>
          <w:szCs w:val="24"/>
          <w:lang w:bidi="ar-AE"/>
        </w:rPr>
        <w:t xml:space="preserve">Collecting data about the distribution of population by communities is significant for planning purposes. It provides facts that portray the picture of the population size in each region for planners and decision </w:t>
      </w:r>
      <w:proofErr w:type="gramStart"/>
      <w:r w:rsidRPr="006B0961">
        <w:rPr>
          <w:rFonts w:ascii="Dubai" w:hAnsi="Dubai" w:cs="Dubai"/>
          <w:sz w:val="24"/>
          <w:szCs w:val="24"/>
          <w:lang w:bidi="ar-AE"/>
        </w:rPr>
        <w:t>makers which</w:t>
      </w:r>
      <w:proofErr w:type="gramEnd"/>
      <w:r w:rsidRPr="006B0961">
        <w:rPr>
          <w:rFonts w:ascii="Dubai" w:hAnsi="Dubai" w:cs="Dubai"/>
          <w:sz w:val="24"/>
          <w:szCs w:val="24"/>
          <w:lang w:bidi="ar-AE"/>
        </w:rPr>
        <w:t xml:space="preserve"> allows them to generate necessary plans and programs taking into account the context of each community. This will help in meeting the needs of public facilities and services of each of those communities.</w:t>
      </w:r>
    </w:p>
    <w:p w:rsidR="002D5AD4" w:rsidRPr="006B0961" w:rsidRDefault="009B2568" w:rsidP="0040151F">
      <w:pPr>
        <w:spacing w:after="120" w:line="360" w:lineRule="exact"/>
        <w:jc w:val="both"/>
        <w:rPr>
          <w:rFonts w:ascii="Dubai" w:hAnsi="Dubai" w:cs="Dubai"/>
          <w:sz w:val="24"/>
          <w:szCs w:val="24"/>
          <w:lang w:bidi="ar-AE"/>
        </w:rPr>
      </w:pPr>
      <w:r w:rsidRPr="006B0961">
        <w:rPr>
          <w:rFonts w:ascii="Dubai" w:hAnsi="Dubai" w:cs="Dubai"/>
          <w:sz w:val="24"/>
          <w:szCs w:val="24"/>
          <w:lang w:bidi="ar-AE"/>
        </w:rPr>
        <w:t xml:space="preserve">As described in table </w:t>
      </w:r>
      <w:r w:rsidRPr="006B0961">
        <w:rPr>
          <w:rFonts w:ascii="Dubai" w:hAnsi="Dubai" w:cs="Dubai"/>
          <w:b/>
          <w:bCs/>
          <w:sz w:val="24"/>
          <w:szCs w:val="24"/>
          <w:lang w:bidi="ar-AE"/>
        </w:rPr>
        <w:t>5</w:t>
      </w:r>
      <w:r w:rsidRPr="006B0961">
        <w:rPr>
          <w:rFonts w:ascii="Dubai" w:hAnsi="Dubai" w:cs="Dubai"/>
          <w:sz w:val="24"/>
          <w:szCs w:val="24"/>
          <w:lang w:bidi="ar-AE"/>
        </w:rPr>
        <w:t xml:space="preserve"> below, </w:t>
      </w:r>
      <w:r w:rsidRPr="006B0961">
        <w:rPr>
          <w:rFonts w:ascii="Dubai" w:hAnsi="Dubai" w:cs="Dubai"/>
          <w:b/>
          <w:bCs/>
          <w:sz w:val="24"/>
          <w:szCs w:val="24"/>
          <w:lang w:bidi="ar-AE"/>
        </w:rPr>
        <w:t>MUHAISANAH SECOND</w:t>
      </w:r>
      <w:r w:rsidRPr="006B0961">
        <w:rPr>
          <w:rFonts w:ascii="Dubai" w:hAnsi="Dubai" w:cs="Dubai"/>
          <w:sz w:val="24"/>
          <w:szCs w:val="24"/>
          <w:lang w:bidi="ar-AE"/>
        </w:rPr>
        <w:t xml:space="preserve"> (</w:t>
      </w:r>
      <w:r w:rsidRPr="006B0961">
        <w:rPr>
          <w:rFonts w:ascii="Dubai" w:hAnsi="Dubai" w:cs="Dubai"/>
          <w:b/>
          <w:bCs/>
          <w:sz w:val="24"/>
          <w:szCs w:val="24"/>
          <w:lang w:bidi="ar-AE"/>
        </w:rPr>
        <w:t>264</w:t>
      </w:r>
      <w:r w:rsidRPr="006B0961">
        <w:rPr>
          <w:rFonts w:ascii="Dubai" w:hAnsi="Dubai" w:cs="Dubai"/>
          <w:sz w:val="24"/>
          <w:szCs w:val="24"/>
          <w:lang w:bidi="ar-AE"/>
        </w:rPr>
        <w:t xml:space="preserve">) has the highest number of population with </w:t>
      </w:r>
      <w:r w:rsidR="0040151F" w:rsidRPr="006B0961">
        <w:rPr>
          <w:rFonts w:ascii="Dubai" w:hAnsi="Dubai" w:cs="Dubai"/>
          <w:b/>
          <w:bCs/>
          <w:sz w:val="24"/>
          <w:szCs w:val="24"/>
          <w:rtl/>
        </w:rPr>
        <w:t>202</w:t>
      </w:r>
      <w:r w:rsidR="00F9453E" w:rsidRPr="006B0961">
        <w:rPr>
          <w:rFonts w:ascii="Dubai" w:hAnsi="Dubai" w:cs="Dubai"/>
          <w:b/>
          <w:bCs/>
          <w:sz w:val="24"/>
          <w:szCs w:val="24"/>
          <w:rtl/>
        </w:rPr>
        <w:t>,</w:t>
      </w:r>
      <w:r w:rsidR="0040151F" w:rsidRPr="006B0961">
        <w:rPr>
          <w:rFonts w:ascii="Dubai" w:hAnsi="Dubai" w:cs="Dubai"/>
          <w:b/>
          <w:bCs/>
          <w:sz w:val="24"/>
          <w:szCs w:val="24"/>
          <w:rtl/>
        </w:rPr>
        <w:t>918</w:t>
      </w:r>
      <w:r w:rsidR="00F9453E" w:rsidRPr="006B0961">
        <w:rPr>
          <w:rFonts w:ascii="Dubai" w:hAnsi="Dubai" w:cs="Dubai"/>
          <w:b/>
          <w:bCs/>
          <w:sz w:val="24"/>
          <w:szCs w:val="24"/>
        </w:rPr>
        <w:t xml:space="preserve"> </w:t>
      </w:r>
      <w:r w:rsidRPr="006B0961">
        <w:rPr>
          <w:rFonts w:ascii="Dubai" w:hAnsi="Dubai" w:cs="Dubai"/>
          <w:sz w:val="24"/>
          <w:szCs w:val="24"/>
          <w:lang w:bidi="ar-AE"/>
        </w:rPr>
        <w:t xml:space="preserve">individuals that represents </w:t>
      </w:r>
      <w:r w:rsidR="0040151F" w:rsidRPr="006B0961">
        <w:rPr>
          <w:rFonts w:ascii="Dubai" w:hAnsi="Dubai" w:cs="Dubai"/>
          <w:b/>
          <w:bCs/>
          <w:sz w:val="24"/>
          <w:szCs w:val="24"/>
          <w:rtl/>
          <w:lang w:bidi="ar-AE"/>
        </w:rPr>
        <w:t>6</w:t>
      </w:r>
      <w:r w:rsidR="00706E93" w:rsidRPr="006B0961">
        <w:rPr>
          <w:rFonts w:ascii="Dubai" w:hAnsi="Dubai" w:cs="Dubai"/>
          <w:b/>
          <w:bCs/>
          <w:sz w:val="24"/>
          <w:szCs w:val="24"/>
          <w:rtl/>
          <w:lang w:bidi="ar-AE"/>
        </w:rPr>
        <w:t>.</w:t>
      </w:r>
      <w:r w:rsidR="0040151F" w:rsidRPr="006B0961">
        <w:rPr>
          <w:rFonts w:ascii="Dubai" w:hAnsi="Dubai" w:cs="Dubai"/>
          <w:b/>
          <w:bCs/>
          <w:sz w:val="24"/>
          <w:szCs w:val="24"/>
          <w:rtl/>
          <w:lang w:bidi="ar-AE"/>
        </w:rPr>
        <w:t>82</w:t>
      </w:r>
      <w:r w:rsidRPr="006B0961">
        <w:rPr>
          <w:rFonts w:ascii="Dubai" w:hAnsi="Dubai" w:cs="Dubai"/>
          <w:b/>
          <w:bCs/>
          <w:sz w:val="24"/>
          <w:szCs w:val="24"/>
          <w:lang w:bidi="ar-AE"/>
        </w:rPr>
        <w:t>%</w:t>
      </w:r>
      <w:r w:rsidRPr="006B0961">
        <w:rPr>
          <w:rFonts w:ascii="Dubai" w:hAnsi="Dubai" w:cs="Dubai"/>
          <w:sz w:val="24"/>
          <w:szCs w:val="24"/>
          <w:lang w:bidi="ar-AE"/>
        </w:rPr>
        <w:t xml:space="preserve"> of Dubai population. This community is followed by </w:t>
      </w:r>
      <w:r w:rsidR="002F1D4F" w:rsidRPr="006B0961">
        <w:rPr>
          <w:rFonts w:ascii="Dubai" w:hAnsi="Dubai" w:cs="Dubai"/>
          <w:b/>
          <w:bCs/>
          <w:sz w:val="24"/>
          <w:szCs w:val="24"/>
          <w:lang w:bidi="ar-AE"/>
        </w:rPr>
        <w:t>AL GOZE IND. SECOND</w:t>
      </w:r>
      <w:r w:rsidR="002F1D4F" w:rsidRPr="006B0961">
        <w:rPr>
          <w:rFonts w:ascii="Dubai" w:hAnsi="Dubai" w:cs="Dubai"/>
          <w:sz w:val="24"/>
          <w:szCs w:val="24"/>
          <w:lang w:bidi="ar-AE"/>
        </w:rPr>
        <w:t xml:space="preserve"> (</w:t>
      </w:r>
      <w:r w:rsidR="002F1D4F" w:rsidRPr="006B0961">
        <w:rPr>
          <w:rFonts w:ascii="Dubai" w:hAnsi="Dubai" w:cs="Dubai"/>
          <w:b/>
          <w:bCs/>
          <w:sz w:val="24"/>
          <w:szCs w:val="24"/>
          <w:lang w:bidi="ar-AE"/>
        </w:rPr>
        <w:t>365</w:t>
      </w:r>
      <w:r w:rsidR="002F1D4F" w:rsidRPr="006B0961">
        <w:rPr>
          <w:rFonts w:ascii="Dubai" w:hAnsi="Dubai" w:cs="Dubai"/>
          <w:sz w:val="24"/>
          <w:szCs w:val="24"/>
          <w:lang w:bidi="ar-AE"/>
        </w:rPr>
        <w:t>) with</w:t>
      </w:r>
      <w:r w:rsidRPr="006B0961">
        <w:rPr>
          <w:rFonts w:ascii="Dubai" w:hAnsi="Dubai" w:cs="Dubai"/>
          <w:sz w:val="24"/>
          <w:szCs w:val="24"/>
          <w:lang w:bidi="ar-AE"/>
        </w:rPr>
        <w:t xml:space="preserve"> </w:t>
      </w:r>
      <w:r w:rsidR="0040151F" w:rsidRPr="006B0961">
        <w:rPr>
          <w:rFonts w:ascii="Dubai" w:hAnsi="Dubai" w:cs="Dubai"/>
          <w:b/>
          <w:bCs/>
          <w:sz w:val="24"/>
          <w:szCs w:val="24"/>
          <w:rtl/>
        </w:rPr>
        <w:t>157</w:t>
      </w:r>
      <w:r w:rsidR="00F9453E" w:rsidRPr="006B0961">
        <w:rPr>
          <w:rFonts w:ascii="Dubai" w:hAnsi="Dubai" w:cs="Dubai"/>
          <w:b/>
          <w:bCs/>
          <w:sz w:val="24"/>
          <w:szCs w:val="24"/>
          <w:rtl/>
        </w:rPr>
        <w:t>,</w:t>
      </w:r>
      <w:r w:rsidR="0040151F" w:rsidRPr="006B0961">
        <w:rPr>
          <w:rFonts w:ascii="Dubai" w:hAnsi="Dubai" w:cs="Dubai"/>
          <w:b/>
          <w:bCs/>
          <w:sz w:val="24"/>
          <w:szCs w:val="24"/>
          <w:rtl/>
        </w:rPr>
        <w:t>966</w:t>
      </w:r>
      <w:r w:rsidR="00F9453E" w:rsidRPr="006B0961">
        <w:rPr>
          <w:rFonts w:ascii="Dubai" w:hAnsi="Dubai" w:cs="Dubai"/>
          <w:b/>
          <w:bCs/>
          <w:sz w:val="24"/>
          <w:szCs w:val="24"/>
        </w:rPr>
        <w:t xml:space="preserve"> </w:t>
      </w:r>
      <w:r w:rsidRPr="006B0961">
        <w:rPr>
          <w:rFonts w:ascii="Dubai" w:hAnsi="Dubai" w:cs="Dubai"/>
          <w:sz w:val="24"/>
          <w:szCs w:val="24"/>
          <w:lang w:bidi="ar-AE"/>
        </w:rPr>
        <w:t xml:space="preserve">individuals and a percentage of </w:t>
      </w:r>
      <w:r w:rsidR="00E4010E" w:rsidRPr="006B0961">
        <w:rPr>
          <w:rFonts w:ascii="Dubai" w:hAnsi="Dubai" w:cs="Dubai"/>
          <w:b/>
          <w:bCs/>
          <w:sz w:val="24"/>
          <w:szCs w:val="24"/>
          <w:rtl/>
          <w:lang w:bidi="ar-AE"/>
        </w:rPr>
        <w:t>5</w:t>
      </w:r>
      <w:r w:rsidRPr="006B0961">
        <w:rPr>
          <w:rFonts w:ascii="Dubai" w:hAnsi="Dubai" w:cs="Dubai"/>
          <w:b/>
          <w:bCs/>
          <w:sz w:val="24"/>
          <w:szCs w:val="24"/>
          <w:lang w:bidi="ar-AE"/>
        </w:rPr>
        <w:t>.</w:t>
      </w:r>
      <w:r w:rsidR="0040151F" w:rsidRPr="006B0961">
        <w:rPr>
          <w:rFonts w:ascii="Dubai" w:hAnsi="Dubai" w:cs="Dubai"/>
          <w:b/>
          <w:bCs/>
          <w:sz w:val="24"/>
          <w:szCs w:val="24"/>
          <w:rtl/>
          <w:lang w:bidi="ar-AE"/>
        </w:rPr>
        <w:t>31</w:t>
      </w:r>
      <w:r w:rsidRPr="006B0961">
        <w:rPr>
          <w:rFonts w:ascii="Dubai" w:hAnsi="Dubai" w:cs="Dubai"/>
          <w:b/>
          <w:bCs/>
          <w:sz w:val="24"/>
          <w:szCs w:val="24"/>
          <w:lang w:bidi="ar-AE"/>
        </w:rPr>
        <w:t>%</w:t>
      </w:r>
      <w:r w:rsidRPr="006B0961">
        <w:rPr>
          <w:rFonts w:ascii="Dubai" w:hAnsi="Dubai" w:cs="Dubai"/>
          <w:sz w:val="24"/>
          <w:szCs w:val="24"/>
          <w:lang w:bidi="ar-AE"/>
        </w:rPr>
        <w:t xml:space="preserve">. Moreover, </w:t>
      </w:r>
      <w:r w:rsidR="002F1D4F" w:rsidRPr="006B0961">
        <w:rPr>
          <w:rFonts w:ascii="Dubai" w:hAnsi="Dubai" w:cs="Dubai"/>
          <w:b/>
          <w:bCs/>
          <w:sz w:val="24"/>
          <w:szCs w:val="24"/>
          <w:lang w:bidi="ar-AE"/>
        </w:rPr>
        <w:t>JABAL ALI INDUSTRIAL FIRST</w:t>
      </w:r>
      <w:r w:rsidR="002F1D4F" w:rsidRPr="006B0961">
        <w:rPr>
          <w:rFonts w:ascii="Dubai" w:hAnsi="Dubai" w:cs="Dubai"/>
          <w:sz w:val="24"/>
          <w:szCs w:val="24"/>
          <w:lang w:bidi="ar-AE"/>
        </w:rPr>
        <w:t xml:space="preserve"> (</w:t>
      </w:r>
      <w:r w:rsidR="002F1D4F" w:rsidRPr="006B0961">
        <w:rPr>
          <w:rFonts w:ascii="Dubai" w:hAnsi="Dubai" w:cs="Dubai"/>
          <w:b/>
          <w:bCs/>
          <w:sz w:val="24"/>
          <w:szCs w:val="24"/>
          <w:lang w:bidi="ar-AE"/>
        </w:rPr>
        <w:t>599</w:t>
      </w:r>
      <w:r w:rsidR="002F1D4F" w:rsidRPr="006B0961">
        <w:rPr>
          <w:rFonts w:ascii="Dubai" w:hAnsi="Dubai" w:cs="Dubai"/>
          <w:sz w:val="24"/>
          <w:szCs w:val="24"/>
          <w:lang w:bidi="ar-AE"/>
        </w:rPr>
        <w:t>) comes</w:t>
      </w:r>
      <w:r w:rsidRPr="006B0961">
        <w:rPr>
          <w:rFonts w:ascii="Dubai" w:hAnsi="Dubai" w:cs="Dubai"/>
          <w:sz w:val="24"/>
          <w:szCs w:val="24"/>
          <w:lang w:bidi="ar-AE"/>
        </w:rPr>
        <w:t xml:space="preserve"> in the third place with a population size of </w:t>
      </w:r>
      <w:r w:rsidR="0040151F" w:rsidRPr="006B0961">
        <w:rPr>
          <w:rFonts w:ascii="Dubai" w:hAnsi="Dubai" w:cs="Dubai"/>
          <w:b/>
          <w:bCs/>
          <w:sz w:val="24"/>
          <w:szCs w:val="24"/>
          <w:rtl/>
        </w:rPr>
        <w:t>129</w:t>
      </w:r>
      <w:r w:rsidR="00F9453E" w:rsidRPr="006B0961">
        <w:rPr>
          <w:rFonts w:ascii="Dubai" w:hAnsi="Dubai" w:cs="Dubai"/>
          <w:b/>
          <w:bCs/>
          <w:sz w:val="24"/>
          <w:szCs w:val="24"/>
          <w:rtl/>
        </w:rPr>
        <w:t>,</w:t>
      </w:r>
      <w:r w:rsidR="0040151F" w:rsidRPr="006B0961">
        <w:rPr>
          <w:rFonts w:ascii="Dubai" w:hAnsi="Dubai" w:cs="Dubai"/>
          <w:b/>
          <w:bCs/>
          <w:sz w:val="24"/>
          <w:szCs w:val="24"/>
          <w:rtl/>
        </w:rPr>
        <w:t>239</w:t>
      </w:r>
      <w:r w:rsidR="00F9453E" w:rsidRPr="006B0961">
        <w:rPr>
          <w:rFonts w:ascii="Dubai" w:hAnsi="Dubai" w:cs="Dubai"/>
          <w:b/>
          <w:bCs/>
          <w:sz w:val="24"/>
          <w:szCs w:val="24"/>
        </w:rPr>
        <w:t xml:space="preserve"> </w:t>
      </w:r>
      <w:r w:rsidRPr="006B0961">
        <w:rPr>
          <w:rFonts w:ascii="Dubai" w:hAnsi="Dubai" w:cs="Dubai"/>
          <w:sz w:val="24"/>
          <w:szCs w:val="24"/>
          <w:lang w:bidi="ar-AE"/>
        </w:rPr>
        <w:t xml:space="preserve">individuals and a percentage of </w:t>
      </w:r>
      <w:r w:rsidRPr="006B0961">
        <w:rPr>
          <w:rFonts w:ascii="Dubai" w:hAnsi="Dubai" w:cs="Dubai"/>
          <w:b/>
          <w:bCs/>
          <w:sz w:val="24"/>
          <w:szCs w:val="24"/>
          <w:lang w:bidi="ar-AE"/>
        </w:rPr>
        <w:t>4.</w:t>
      </w:r>
      <w:r w:rsidR="0040151F" w:rsidRPr="006B0961">
        <w:rPr>
          <w:rFonts w:ascii="Dubai" w:hAnsi="Dubai" w:cs="Dubai"/>
          <w:b/>
          <w:bCs/>
          <w:sz w:val="24"/>
          <w:szCs w:val="24"/>
          <w:rtl/>
          <w:lang w:bidi="ar-AE"/>
        </w:rPr>
        <w:t>34</w:t>
      </w:r>
      <w:r w:rsidRPr="006B0961">
        <w:rPr>
          <w:rFonts w:ascii="Dubai" w:hAnsi="Dubai" w:cs="Dubai"/>
          <w:b/>
          <w:bCs/>
          <w:sz w:val="24"/>
          <w:szCs w:val="24"/>
          <w:lang w:bidi="ar-AE"/>
        </w:rPr>
        <w:t>%</w:t>
      </w:r>
      <w:r w:rsidRPr="006B0961">
        <w:rPr>
          <w:rFonts w:ascii="Dubai" w:hAnsi="Dubai" w:cs="Dubai"/>
          <w:sz w:val="24"/>
          <w:szCs w:val="24"/>
          <w:lang w:bidi="ar-AE"/>
        </w:rPr>
        <w:t xml:space="preserve"> preceding the </w:t>
      </w:r>
      <w:r w:rsidR="00885935" w:rsidRPr="006B0961">
        <w:rPr>
          <w:rFonts w:ascii="Dubai" w:hAnsi="Dubai" w:cs="Dubai"/>
          <w:b/>
          <w:bCs/>
          <w:sz w:val="24"/>
          <w:szCs w:val="24"/>
          <w:lang w:bidi="ar-AE"/>
        </w:rPr>
        <w:t>WARSAN FIRST</w:t>
      </w:r>
      <w:r w:rsidR="00885935" w:rsidRPr="006B0961">
        <w:rPr>
          <w:rFonts w:ascii="Dubai" w:hAnsi="Dubai" w:cs="Dubai"/>
          <w:sz w:val="24"/>
          <w:szCs w:val="24"/>
          <w:lang w:bidi="ar-AE"/>
        </w:rPr>
        <w:t xml:space="preserve"> </w:t>
      </w:r>
      <w:r w:rsidRPr="006B0961">
        <w:rPr>
          <w:rFonts w:ascii="Dubai" w:hAnsi="Dubai" w:cs="Dubai"/>
          <w:sz w:val="24"/>
          <w:szCs w:val="24"/>
          <w:lang w:bidi="ar-AE"/>
        </w:rPr>
        <w:t>Area (</w:t>
      </w:r>
      <w:r w:rsidR="002F1D4F" w:rsidRPr="006B0961">
        <w:rPr>
          <w:rFonts w:ascii="Dubai" w:hAnsi="Dubai" w:cs="Dubai"/>
          <w:b/>
          <w:bCs/>
          <w:sz w:val="24"/>
          <w:szCs w:val="24"/>
          <w:rtl/>
          <w:lang w:bidi="ar-AE"/>
        </w:rPr>
        <w:t>621</w:t>
      </w:r>
      <w:r w:rsidRPr="006B0961">
        <w:rPr>
          <w:rFonts w:ascii="Dubai" w:hAnsi="Dubai" w:cs="Dubai"/>
          <w:sz w:val="24"/>
          <w:szCs w:val="24"/>
          <w:lang w:bidi="ar-AE"/>
        </w:rPr>
        <w:t xml:space="preserve">) that has a population of </w:t>
      </w:r>
      <w:r w:rsidR="0040151F" w:rsidRPr="006B0961">
        <w:rPr>
          <w:rFonts w:ascii="Dubai" w:hAnsi="Dubai" w:cs="Dubai"/>
          <w:b/>
          <w:bCs/>
          <w:sz w:val="24"/>
          <w:szCs w:val="24"/>
          <w:rtl/>
        </w:rPr>
        <w:t>94</w:t>
      </w:r>
      <w:r w:rsidR="00F9453E" w:rsidRPr="006B0961">
        <w:rPr>
          <w:rFonts w:ascii="Dubai" w:hAnsi="Dubai" w:cs="Dubai"/>
          <w:b/>
          <w:bCs/>
          <w:sz w:val="24"/>
          <w:szCs w:val="24"/>
          <w:rtl/>
        </w:rPr>
        <w:t>,</w:t>
      </w:r>
      <w:r w:rsidR="0040151F" w:rsidRPr="006B0961">
        <w:rPr>
          <w:rFonts w:ascii="Dubai" w:hAnsi="Dubai" w:cs="Dubai"/>
          <w:b/>
          <w:bCs/>
          <w:sz w:val="24"/>
          <w:szCs w:val="24"/>
          <w:rtl/>
        </w:rPr>
        <w:t>460</w:t>
      </w:r>
      <w:r w:rsidR="00F9453E" w:rsidRPr="006B0961">
        <w:rPr>
          <w:rFonts w:ascii="Dubai" w:hAnsi="Dubai" w:cs="Dubai"/>
          <w:b/>
          <w:bCs/>
          <w:sz w:val="24"/>
          <w:szCs w:val="24"/>
        </w:rPr>
        <w:t xml:space="preserve"> </w:t>
      </w:r>
      <w:r w:rsidRPr="006B0961">
        <w:rPr>
          <w:rFonts w:ascii="Dubai" w:hAnsi="Dubai" w:cs="Dubai"/>
          <w:sz w:val="24"/>
          <w:szCs w:val="24"/>
          <w:lang w:bidi="ar-AE"/>
        </w:rPr>
        <w:t xml:space="preserve">individuals and a percentage of </w:t>
      </w:r>
      <w:r w:rsidRPr="006B0961">
        <w:rPr>
          <w:rFonts w:ascii="Dubai" w:hAnsi="Dubai" w:cs="Dubai"/>
          <w:b/>
          <w:bCs/>
          <w:sz w:val="24"/>
          <w:szCs w:val="24"/>
          <w:lang w:bidi="ar-AE"/>
        </w:rPr>
        <w:t>3.</w:t>
      </w:r>
      <w:r w:rsidR="00885935" w:rsidRPr="006B0961">
        <w:rPr>
          <w:rFonts w:ascii="Dubai" w:hAnsi="Dubai" w:cs="Dubai"/>
          <w:b/>
          <w:bCs/>
          <w:sz w:val="24"/>
          <w:szCs w:val="24"/>
          <w:rtl/>
          <w:lang w:bidi="ar-AE"/>
        </w:rPr>
        <w:t>17</w:t>
      </w:r>
      <w:r w:rsidRPr="006B0961">
        <w:rPr>
          <w:rFonts w:ascii="Dubai" w:hAnsi="Dubai" w:cs="Dubai"/>
          <w:b/>
          <w:bCs/>
          <w:sz w:val="24"/>
          <w:szCs w:val="24"/>
          <w:lang w:bidi="ar-AE"/>
        </w:rPr>
        <w:t>%</w:t>
      </w:r>
      <w:r w:rsidRPr="006B0961">
        <w:rPr>
          <w:rFonts w:ascii="Dubai" w:hAnsi="Dubai" w:cs="Dubai"/>
          <w:sz w:val="24"/>
          <w:szCs w:val="24"/>
          <w:lang w:bidi="ar-AE"/>
        </w:rPr>
        <w:t xml:space="preserve">. These four Dubai communities together have a population size of </w:t>
      </w:r>
      <w:r w:rsidR="0040151F" w:rsidRPr="006B0961">
        <w:rPr>
          <w:rFonts w:ascii="Dubai" w:hAnsi="Dubai" w:cs="Dubai"/>
          <w:b/>
          <w:bCs/>
          <w:sz w:val="24"/>
          <w:szCs w:val="24"/>
          <w:rtl/>
        </w:rPr>
        <w:t>584</w:t>
      </w:r>
      <w:r w:rsidR="00F9453E" w:rsidRPr="006B0961">
        <w:rPr>
          <w:rFonts w:ascii="Dubai" w:hAnsi="Dubai" w:cs="Dubai"/>
          <w:b/>
          <w:bCs/>
          <w:sz w:val="24"/>
          <w:szCs w:val="24"/>
          <w:rtl/>
        </w:rPr>
        <w:t>,</w:t>
      </w:r>
      <w:r w:rsidR="0040151F" w:rsidRPr="006B0961">
        <w:rPr>
          <w:rFonts w:ascii="Dubai" w:hAnsi="Dubai" w:cs="Dubai"/>
          <w:b/>
          <w:bCs/>
          <w:sz w:val="24"/>
          <w:szCs w:val="24"/>
          <w:rtl/>
        </w:rPr>
        <w:t>583</w:t>
      </w:r>
      <w:r w:rsidR="00F9453E" w:rsidRPr="006B0961">
        <w:rPr>
          <w:rFonts w:ascii="Dubai" w:hAnsi="Dubai" w:cs="Dubai"/>
          <w:b/>
          <w:bCs/>
          <w:color w:val="000000"/>
          <w:sz w:val="24"/>
          <w:szCs w:val="24"/>
          <w:lang w:bidi="ar-AE"/>
        </w:rPr>
        <w:t xml:space="preserve"> </w:t>
      </w:r>
      <w:r w:rsidRPr="006B0961">
        <w:rPr>
          <w:rFonts w:ascii="Dubai" w:hAnsi="Dubai" w:cs="Dubai"/>
          <w:sz w:val="24"/>
          <w:szCs w:val="24"/>
          <w:lang w:bidi="ar-AE"/>
        </w:rPr>
        <w:t xml:space="preserve">individuals and represent </w:t>
      </w:r>
      <w:r w:rsidR="0040151F" w:rsidRPr="006B0961">
        <w:rPr>
          <w:rFonts w:ascii="Dubai" w:hAnsi="Dubai" w:cs="Dubai"/>
          <w:b/>
          <w:bCs/>
          <w:sz w:val="24"/>
          <w:szCs w:val="24"/>
          <w:rtl/>
          <w:lang w:bidi="ar-AE"/>
        </w:rPr>
        <w:t>19</w:t>
      </w:r>
      <w:r w:rsidRPr="006B0961">
        <w:rPr>
          <w:rFonts w:ascii="Dubai" w:hAnsi="Dubai" w:cs="Dubai"/>
          <w:b/>
          <w:bCs/>
          <w:sz w:val="24"/>
          <w:szCs w:val="24"/>
          <w:lang w:bidi="ar-AE"/>
        </w:rPr>
        <w:t>.</w:t>
      </w:r>
      <w:r w:rsidR="0040151F" w:rsidRPr="006B0961">
        <w:rPr>
          <w:rFonts w:ascii="Dubai" w:hAnsi="Dubai" w:cs="Dubai"/>
          <w:b/>
          <w:bCs/>
          <w:sz w:val="24"/>
          <w:szCs w:val="24"/>
          <w:rtl/>
          <w:lang w:bidi="ar-AE"/>
        </w:rPr>
        <w:t>64</w:t>
      </w:r>
      <w:r w:rsidRPr="006B0961">
        <w:rPr>
          <w:rFonts w:ascii="Dubai" w:hAnsi="Dubai" w:cs="Dubai"/>
          <w:b/>
          <w:bCs/>
          <w:sz w:val="24"/>
          <w:szCs w:val="24"/>
          <w:lang w:bidi="ar-AE"/>
        </w:rPr>
        <w:t>%</w:t>
      </w:r>
      <w:r w:rsidRPr="006B0961">
        <w:rPr>
          <w:rFonts w:ascii="Dubai" w:hAnsi="Dubai" w:cs="Dubai"/>
          <w:sz w:val="24"/>
          <w:szCs w:val="24"/>
          <w:lang w:bidi="ar-AE"/>
        </w:rPr>
        <w:t xml:space="preserve"> of the total population size of the Emirate of Dubai. Those later figures </w:t>
      </w:r>
      <w:proofErr w:type="gramStart"/>
      <w:r w:rsidRPr="006B0961">
        <w:rPr>
          <w:rFonts w:ascii="Dubai" w:hAnsi="Dubai" w:cs="Dubai"/>
          <w:sz w:val="24"/>
          <w:szCs w:val="24"/>
          <w:lang w:bidi="ar-AE"/>
        </w:rPr>
        <w:t>can be explained</w:t>
      </w:r>
      <w:proofErr w:type="gramEnd"/>
      <w:r w:rsidRPr="006B0961">
        <w:rPr>
          <w:rFonts w:ascii="Dubai" w:hAnsi="Dubai" w:cs="Dubai"/>
          <w:sz w:val="24"/>
          <w:szCs w:val="24"/>
          <w:lang w:bidi="ar-AE"/>
        </w:rPr>
        <w:t xml:space="preserve"> by the presence of several labor accommodation camps in the mentioned above communities. </w:t>
      </w:r>
    </w:p>
    <w:p w:rsidR="006925FE" w:rsidRPr="006B0961" w:rsidRDefault="006925FE" w:rsidP="00FC7829">
      <w:pPr>
        <w:spacing w:before="120"/>
        <w:jc w:val="center"/>
        <w:rPr>
          <w:rFonts w:ascii="Dubai" w:hAnsi="Dubai" w:cs="Dubai"/>
          <w:b/>
          <w:bCs/>
          <w:lang w:bidi="ar-AE"/>
        </w:rPr>
      </w:pPr>
    </w:p>
    <w:p w:rsidR="00456387" w:rsidRPr="006B0961" w:rsidRDefault="00456387">
      <w:pPr>
        <w:spacing w:after="200" w:line="276" w:lineRule="auto"/>
        <w:rPr>
          <w:rFonts w:ascii="Dubai" w:hAnsi="Dubai" w:cs="Dubai"/>
          <w:b/>
          <w:bCs/>
          <w:lang w:bidi="ar-AE"/>
        </w:rPr>
      </w:pPr>
      <w:r w:rsidRPr="006B0961">
        <w:rPr>
          <w:rFonts w:ascii="Dubai" w:hAnsi="Dubai" w:cs="Dubai"/>
          <w:b/>
          <w:bCs/>
          <w:lang w:bidi="ar-AE"/>
        </w:rPr>
        <w:br w:type="page"/>
      </w:r>
    </w:p>
    <w:p w:rsidR="00456387" w:rsidRPr="006B0961" w:rsidRDefault="00456387" w:rsidP="00FC7829">
      <w:pPr>
        <w:spacing w:before="120"/>
        <w:jc w:val="center"/>
        <w:rPr>
          <w:rFonts w:ascii="Dubai" w:hAnsi="Dubai" w:cs="Dubai"/>
          <w:b/>
          <w:bCs/>
          <w:rtl/>
          <w:lang w:bidi="ar-AE"/>
        </w:rPr>
      </w:pPr>
    </w:p>
    <w:p w:rsidR="00D32534" w:rsidRPr="006B0961" w:rsidRDefault="00D32534" w:rsidP="00FC7829">
      <w:pPr>
        <w:spacing w:before="120"/>
        <w:jc w:val="center"/>
        <w:rPr>
          <w:rFonts w:ascii="Dubai" w:hAnsi="Dubai" w:cs="Dubai"/>
          <w:b/>
          <w:bCs/>
          <w:color w:val="FF0000"/>
          <w:vertAlign w:val="superscript"/>
        </w:rPr>
      </w:pPr>
      <w:r w:rsidRPr="006B0961">
        <w:rPr>
          <w:rFonts w:ascii="Dubai" w:hAnsi="Dubai" w:cs="Dubai"/>
          <w:b/>
          <w:bCs/>
          <w:lang w:bidi="ar-AE"/>
        </w:rPr>
        <w:t xml:space="preserve">Table 5 Population by Communities, </w:t>
      </w:r>
      <w:r w:rsidRPr="006B0961">
        <w:rPr>
          <w:rFonts w:ascii="Dubai" w:hAnsi="Dubai" w:cs="Dubai"/>
          <w:b/>
          <w:bCs/>
          <w:color w:val="000000"/>
          <w:lang w:bidi="ar-AE"/>
        </w:rPr>
        <w:t>Emirate of Dubai-</w:t>
      </w:r>
      <w:r w:rsidRPr="006B0961">
        <w:rPr>
          <w:rFonts w:ascii="Dubai" w:hAnsi="Dubai" w:cs="Dubai"/>
          <w:b/>
        </w:rPr>
        <w:t xml:space="preserve"> </w:t>
      </w:r>
      <w:r w:rsidR="00251384" w:rsidRPr="006B0961">
        <w:rPr>
          <w:rFonts w:ascii="Dubai" w:hAnsi="Dubai" w:cs="Dubai"/>
          <w:b/>
          <w:bCs/>
          <w:lang w:bidi="ar-AE"/>
        </w:rPr>
        <w:t>E</w:t>
      </w:r>
      <w:r w:rsidRPr="006B0961">
        <w:rPr>
          <w:rFonts w:ascii="Dubai" w:hAnsi="Dubai" w:cs="Dubai"/>
          <w:b/>
          <w:bCs/>
          <w:lang w:bidi="ar-AE"/>
        </w:rPr>
        <w:t xml:space="preserve">nd of </w:t>
      </w:r>
      <w:r w:rsidR="00FC7829" w:rsidRPr="006B0961">
        <w:rPr>
          <w:rFonts w:ascii="Dubai" w:hAnsi="Dubai" w:cs="Dubai"/>
          <w:b/>
          <w:bCs/>
          <w:lang w:bidi="ar-AE"/>
        </w:rPr>
        <w:t>2017</w:t>
      </w:r>
      <w:r w:rsidRPr="006B0961">
        <w:rPr>
          <w:rFonts w:ascii="Dubai" w:hAnsi="Dubai" w:cs="Dubai"/>
          <w:b/>
          <w:bCs/>
          <w:lang w:bidi="ar-AE"/>
        </w:rPr>
        <w:t xml:space="preserve"> </w:t>
      </w:r>
      <w:r w:rsidRPr="006B0961">
        <w:rPr>
          <w:rFonts w:ascii="Dubai" w:hAnsi="Dubai" w:cs="Dubai"/>
          <w:b/>
          <w:bCs/>
          <w:color w:val="FF0000"/>
          <w:vertAlign w:val="superscript"/>
        </w:rPr>
        <w:t>(4)</w:t>
      </w:r>
    </w:p>
    <w:tbl>
      <w:tblPr>
        <w:bidiVisual/>
        <w:tblW w:w="1053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2250"/>
        <w:gridCol w:w="2037"/>
        <w:gridCol w:w="4353"/>
        <w:gridCol w:w="1890"/>
      </w:tblGrid>
      <w:tr w:rsidR="00074469" w:rsidRPr="006B0961" w:rsidTr="000F0336">
        <w:trPr>
          <w:trHeight w:val="516"/>
          <w:tblCellSpacing w:w="1440" w:type="nil"/>
          <w:jc w:val="center"/>
        </w:trPr>
        <w:tc>
          <w:tcPr>
            <w:tcW w:w="2250" w:type="dxa"/>
            <w:tcBorders>
              <w:top w:val="single" w:sz="4" w:space="0" w:color="FF0000"/>
              <w:bottom w:val="single" w:sz="4" w:space="0" w:color="auto"/>
            </w:tcBorders>
            <w:shd w:val="clear" w:color="auto" w:fill="D9D9D9" w:themeFill="background1" w:themeFillShade="D9"/>
            <w:vAlign w:val="center"/>
          </w:tcPr>
          <w:p w:rsidR="00074469" w:rsidRPr="006B0961" w:rsidRDefault="00074469" w:rsidP="00074469">
            <w:pPr>
              <w:ind w:left="88"/>
              <w:jc w:val="center"/>
              <w:rPr>
                <w:rFonts w:ascii="Dubai" w:hAnsi="Dubai" w:cs="Dubai"/>
                <w:b/>
                <w:bCs/>
                <w:color w:val="C00000"/>
              </w:rPr>
            </w:pPr>
            <w:r w:rsidRPr="006B0961">
              <w:rPr>
                <w:rFonts w:ascii="Dubai" w:hAnsi="Dubai" w:cs="Dubai"/>
                <w:b/>
                <w:bCs/>
                <w:color w:val="C00000"/>
              </w:rPr>
              <w:t>%</w:t>
            </w:r>
          </w:p>
        </w:tc>
        <w:tc>
          <w:tcPr>
            <w:tcW w:w="2037" w:type="dxa"/>
            <w:tcBorders>
              <w:top w:val="single" w:sz="4" w:space="0" w:color="FF0000"/>
              <w:bottom w:val="single" w:sz="4" w:space="0" w:color="auto"/>
            </w:tcBorders>
            <w:shd w:val="clear" w:color="auto" w:fill="D9D9D9" w:themeFill="background1" w:themeFillShade="D9"/>
            <w:vAlign w:val="center"/>
          </w:tcPr>
          <w:p w:rsidR="00074469" w:rsidRPr="006B0961" w:rsidRDefault="00074469" w:rsidP="00074469">
            <w:pPr>
              <w:jc w:val="center"/>
              <w:rPr>
                <w:rFonts w:ascii="Dubai" w:hAnsi="Dubai" w:cs="Dubai"/>
                <w:b/>
                <w:bCs/>
                <w:color w:val="000000"/>
                <w:lang w:bidi="ar-AE"/>
              </w:rPr>
            </w:pPr>
            <w:r w:rsidRPr="006B0961">
              <w:rPr>
                <w:rFonts w:ascii="Dubai" w:hAnsi="Dubai" w:cs="Dubai"/>
                <w:b/>
                <w:bCs/>
                <w:color w:val="000000"/>
              </w:rPr>
              <w:t>Population</w:t>
            </w:r>
          </w:p>
        </w:tc>
        <w:tc>
          <w:tcPr>
            <w:tcW w:w="4353" w:type="dxa"/>
            <w:tcBorders>
              <w:top w:val="single" w:sz="4" w:space="0" w:color="FF0000"/>
              <w:bottom w:val="single" w:sz="4" w:space="0" w:color="auto"/>
            </w:tcBorders>
            <w:shd w:val="clear" w:color="auto" w:fill="D9D9D9" w:themeFill="background1" w:themeFillShade="D9"/>
            <w:vAlign w:val="center"/>
          </w:tcPr>
          <w:p w:rsidR="00074469" w:rsidRPr="006B0961" w:rsidRDefault="00074469" w:rsidP="00074469">
            <w:pPr>
              <w:jc w:val="center"/>
              <w:rPr>
                <w:rFonts w:ascii="Dubai" w:hAnsi="Dubai" w:cs="Dubai"/>
                <w:b/>
                <w:bCs/>
                <w:color w:val="000000"/>
                <w:lang w:bidi="ar-AE"/>
              </w:rPr>
            </w:pPr>
            <w:r w:rsidRPr="006B0961">
              <w:rPr>
                <w:rFonts w:ascii="Dubai" w:hAnsi="Dubai" w:cs="Dubai"/>
                <w:b/>
                <w:bCs/>
                <w:color w:val="000000"/>
              </w:rPr>
              <w:t>Community Name</w:t>
            </w:r>
          </w:p>
        </w:tc>
        <w:tc>
          <w:tcPr>
            <w:tcW w:w="1890" w:type="dxa"/>
            <w:tcBorders>
              <w:top w:val="single" w:sz="4" w:space="0" w:color="FF0000"/>
              <w:bottom w:val="single" w:sz="4" w:space="0" w:color="auto"/>
            </w:tcBorders>
            <w:shd w:val="clear" w:color="auto" w:fill="D9D9D9" w:themeFill="background1" w:themeFillShade="D9"/>
            <w:vAlign w:val="center"/>
          </w:tcPr>
          <w:p w:rsidR="00074469" w:rsidRPr="006B0961" w:rsidRDefault="00074469" w:rsidP="00074469">
            <w:pPr>
              <w:ind w:left="88"/>
              <w:jc w:val="center"/>
              <w:rPr>
                <w:rFonts w:ascii="Dubai" w:hAnsi="Dubai" w:cs="Dubai"/>
                <w:b/>
                <w:bCs/>
                <w:color w:val="000000"/>
              </w:rPr>
            </w:pPr>
            <w:r w:rsidRPr="006B0961">
              <w:rPr>
                <w:rFonts w:ascii="Dubai" w:hAnsi="Dubai" w:cs="Dubai"/>
                <w:b/>
                <w:bCs/>
                <w:color w:val="000000"/>
              </w:rPr>
              <w:t>Community No.</w:t>
            </w:r>
          </w:p>
        </w:tc>
      </w:tr>
      <w:tr w:rsidR="00D11673" w:rsidRPr="006B0961" w:rsidTr="000F0336">
        <w:trPr>
          <w:trHeight w:val="350"/>
          <w:tblCellSpacing w:w="1440" w:type="nil"/>
          <w:jc w:val="center"/>
        </w:trPr>
        <w:tc>
          <w:tcPr>
            <w:tcW w:w="2250" w:type="dxa"/>
            <w:tcBorders>
              <w:top w:val="single" w:sz="4" w:space="0" w:color="auto"/>
            </w:tcBorders>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tcBorders>
              <w:top w:val="single" w:sz="4" w:space="0" w:color="auto"/>
            </w:tcBorders>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2</w:t>
            </w:r>
          </w:p>
        </w:tc>
        <w:tc>
          <w:tcPr>
            <w:tcW w:w="4353" w:type="dxa"/>
            <w:tcBorders>
              <w:top w:val="single" w:sz="4" w:space="0" w:color="auto"/>
            </w:tcBorders>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NAKHLAT DEIRA</w:t>
            </w:r>
            <w:r w:rsidRPr="006B0961">
              <w:rPr>
                <w:rFonts w:ascii="Dubai" w:hAnsi="Dubai" w:cs="Dubai"/>
                <w:b/>
                <w:bCs/>
                <w:color w:val="FF0000"/>
                <w:sz w:val="20"/>
                <w:szCs w:val="20"/>
                <w:vertAlign w:val="superscript"/>
              </w:rPr>
              <w:t>(5)</w:t>
            </w:r>
          </w:p>
        </w:tc>
        <w:tc>
          <w:tcPr>
            <w:tcW w:w="1890" w:type="dxa"/>
            <w:tcBorders>
              <w:top w:val="single" w:sz="4" w:space="0" w:color="auto"/>
            </w:tcBorders>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101</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0.05</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1,550</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CORNICHE</w:t>
            </w:r>
          </w:p>
        </w:tc>
        <w:tc>
          <w:tcPr>
            <w:tcW w:w="1890"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111</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0.22</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6,621</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RASS</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112</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0.50</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14,963</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DHAGAYA</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113</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0.09</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2,563</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BUTEEN</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114</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0.13</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3,750</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SABKHA</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115</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0.62</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18,512</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AYAL NASIR</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116</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1.26</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37,371</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MURAR</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117</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1.60</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47,497</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NAIF</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118</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0.34</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9,976</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REGA</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119</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14</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CORNICHE DEIRA</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121</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0.80</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23,838</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BARAHA</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122</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1.44</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42,804</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MUTEENA</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123</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2.29</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68,058</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MURQABAT</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124</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0.22</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6,690</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REGA AL BUTEEN</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125</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0.53</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15,878</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ABU HAIL</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126</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2.68</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79,735</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HOR AL ANZ</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127</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0.06</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1,775</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AL KHBEESI</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128</w:t>
            </w:r>
          </w:p>
        </w:tc>
      </w:tr>
      <w:tr w:rsidR="00D11673" w:rsidRPr="006B0961" w:rsidTr="000F0336">
        <w:trPr>
          <w:trHeight w:val="315"/>
          <w:tblCellSpacing w:w="1440" w:type="nil"/>
          <w:jc w:val="center"/>
        </w:trPr>
        <w:tc>
          <w:tcPr>
            <w:tcW w:w="2250" w:type="dxa"/>
            <w:vAlign w:val="bottom"/>
          </w:tcPr>
          <w:p w:rsidR="00D11673" w:rsidRPr="006B0961" w:rsidRDefault="00D11673" w:rsidP="00D11673">
            <w:pPr>
              <w:jc w:val="center"/>
              <w:rPr>
                <w:rFonts w:ascii="Dubai" w:hAnsi="Dubai" w:cs="Dubai"/>
                <w:color w:val="C00000"/>
                <w:sz w:val="20"/>
                <w:szCs w:val="20"/>
              </w:rPr>
            </w:pPr>
            <w:r w:rsidRPr="006B0961">
              <w:rPr>
                <w:rFonts w:ascii="Dubai" w:hAnsi="Dubai" w:cs="Dubai"/>
                <w:color w:val="C00000"/>
                <w:sz w:val="20"/>
                <w:szCs w:val="20"/>
              </w:rPr>
              <w:t>0.42</w:t>
            </w:r>
          </w:p>
        </w:tc>
        <w:tc>
          <w:tcPr>
            <w:tcW w:w="2037" w:type="dxa"/>
            <w:shd w:val="clear" w:color="auto" w:fill="auto"/>
            <w:noWrap/>
            <w:vAlign w:val="center"/>
          </w:tcPr>
          <w:p w:rsidR="00D11673" w:rsidRPr="006B0961" w:rsidRDefault="00D11673" w:rsidP="00D11673">
            <w:pPr>
              <w:jc w:val="center"/>
              <w:rPr>
                <w:rFonts w:ascii="Dubai" w:hAnsi="Dubai" w:cs="Dubai"/>
                <w:sz w:val="20"/>
                <w:szCs w:val="20"/>
              </w:rPr>
            </w:pPr>
            <w:r w:rsidRPr="006B0961">
              <w:rPr>
                <w:rFonts w:ascii="Dubai" w:hAnsi="Dubai" w:cs="Dubai"/>
                <w:sz w:val="20"/>
                <w:szCs w:val="20"/>
              </w:rPr>
              <w:t>12,513</w:t>
            </w:r>
          </w:p>
        </w:tc>
        <w:tc>
          <w:tcPr>
            <w:tcW w:w="4353" w:type="dxa"/>
            <w:shd w:val="clear" w:color="auto" w:fill="auto"/>
            <w:noWrap/>
            <w:vAlign w:val="center"/>
          </w:tcPr>
          <w:p w:rsidR="00D11673" w:rsidRPr="006B0961" w:rsidRDefault="00D11673" w:rsidP="00D11673">
            <w:pPr>
              <w:rPr>
                <w:rFonts w:ascii="Dubai" w:hAnsi="Dubai" w:cs="Dubai"/>
                <w:color w:val="000000"/>
                <w:sz w:val="20"/>
                <w:szCs w:val="20"/>
              </w:rPr>
            </w:pPr>
            <w:r w:rsidRPr="006B0961">
              <w:rPr>
                <w:rFonts w:ascii="Dubai" w:hAnsi="Dubai" w:cs="Dubai"/>
                <w:color w:val="000000"/>
                <w:sz w:val="20"/>
                <w:szCs w:val="20"/>
              </w:rPr>
              <w:t>PORT SAEED</w:t>
            </w:r>
          </w:p>
        </w:tc>
        <w:tc>
          <w:tcPr>
            <w:tcW w:w="1890" w:type="dxa"/>
            <w:shd w:val="clear" w:color="auto" w:fill="auto"/>
            <w:noWrap/>
            <w:vAlign w:val="center"/>
          </w:tcPr>
          <w:p w:rsidR="00D11673" w:rsidRPr="006B0961" w:rsidRDefault="00D11673" w:rsidP="00D11673">
            <w:pPr>
              <w:jc w:val="center"/>
              <w:rPr>
                <w:rFonts w:ascii="Dubai" w:hAnsi="Dubai" w:cs="Dubai"/>
                <w:color w:val="000000"/>
                <w:sz w:val="20"/>
                <w:szCs w:val="20"/>
              </w:rPr>
            </w:pPr>
            <w:r w:rsidRPr="006B0961">
              <w:rPr>
                <w:rFonts w:ascii="Dubai" w:hAnsi="Dubai" w:cs="Dubai"/>
                <w:color w:val="000000"/>
                <w:sz w:val="20"/>
                <w:szCs w:val="20"/>
              </w:rPr>
              <w:t>129</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0.02</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460</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HAMRIYA PORT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131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0.65</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19,388</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WAHEDA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132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0.67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19,961</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HOR AL ANZ EAST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133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13,218</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MAMZER</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134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0.09</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2,790</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NAD SHAMMA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213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0.58</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17,254</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GARHOUD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214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2,829</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UM RAMOOL</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215</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1.13</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33,719</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RASHIDIYA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216</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22</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DUBAI  AIRPORT</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221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10,250</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TWAR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226</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0.15</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4,378</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TWAR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227</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0.33</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9,851</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TWAR THIRD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228</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0.80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23,760</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NAHDA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231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1.39</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41,225</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232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11,144</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233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0.22</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6,480</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THIRD</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234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1.84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54,678</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NAHDA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8,181</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IND.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242</w:t>
            </w:r>
          </w:p>
        </w:tc>
      </w:tr>
    </w:tbl>
    <w:p w:rsidR="006925FE" w:rsidRPr="006B0961" w:rsidRDefault="006925FE">
      <w:pPr>
        <w:bidi/>
        <w:rPr>
          <w:rtl/>
        </w:rPr>
      </w:pPr>
    </w:p>
    <w:p w:rsidR="00456387" w:rsidRPr="006B0961" w:rsidRDefault="00456387" w:rsidP="00456387">
      <w:pPr>
        <w:bidi/>
        <w:rPr>
          <w:rtl/>
        </w:rPr>
      </w:pPr>
    </w:p>
    <w:p w:rsidR="00456387" w:rsidRPr="006B0961" w:rsidRDefault="00456387" w:rsidP="00456387">
      <w:pPr>
        <w:bidi/>
      </w:pPr>
    </w:p>
    <w:tbl>
      <w:tblPr>
        <w:bidiVisual/>
        <w:tblW w:w="1053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2250"/>
        <w:gridCol w:w="2037"/>
        <w:gridCol w:w="4353"/>
        <w:gridCol w:w="1890"/>
      </w:tblGrid>
      <w:tr w:rsidR="006925FE" w:rsidRPr="006B0961" w:rsidTr="00B5703F">
        <w:trPr>
          <w:trHeight w:val="315"/>
          <w:tblCellSpacing w:w="1440" w:type="nil"/>
          <w:jc w:val="center"/>
        </w:trPr>
        <w:tc>
          <w:tcPr>
            <w:tcW w:w="225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t>%</w:t>
            </w:r>
          </w:p>
        </w:tc>
        <w:tc>
          <w:tcPr>
            <w:tcW w:w="2037"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353"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9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0.26</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7,875</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IND.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5,950</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MUHAISANAH THIRD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0.94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27,848</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MUHAISANAH FOURTH</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245</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0.08</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2,335</w:t>
            </w:r>
          </w:p>
        </w:tc>
        <w:tc>
          <w:tcPr>
            <w:tcW w:w="4353" w:type="dxa"/>
            <w:shd w:val="clear" w:color="auto" w:fill="auto"/>
            <w:noWrap/>
            <w:vAlign w:val="center"/>
          </w:tcPr>
          <w:p w:rsidR="000F0336" w:rsidRPr="006B0961" w:rsidRDefault="000F0336" w:rsidP="000F0336">
            <w:pPr>
              <w:rPr>
                <w:rFonts w:ascii="Dubai" w:hAnsi="Dubai" w:cs="Dubai"/>
                <w:sz w:val="20"/>
                <w:szCs w:val="20"/>
              </w:rPr>
            </w:pPr>
            <w:r w:rsidRPr="006B0961">
              <w:rPr>
                <w:rFonts w:ascii="Dubai" w:hAnsi="Dubai" w:cs="Dubai"/>
                <w:sz w:val="20"/>
                <w:szCs w:val="20"/>
              </w:rPr>
              <w:t>AL QUSAIS IND. THIRD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246</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2,188</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QUSAIS IND. FOURTH</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247</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0.02</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600</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QUSAIS IND FIFTH</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248</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1.94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57,668</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MURDAF</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251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63</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MUSHRAIF PARK</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252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7,023</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MUHAISANAH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261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0.51</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15,182</w:t>
            </w:r>
          </w:p>
        </w:tc>
        <w:tc>
          <w:tcPr>
            <w:tcW w:w="4353" w:type="dxa"/>
            <w:shd w:val="clear" w:color="auto" w:fill="auto"/>
            <w:noWrap/>
            <w:vAlign w:val="center"/>
          </w:tcPr>
          <w:p w:rsidR="000F0336" w:rsidRPr="006B0961" w:rsidRDefault="000F0336" w:rsidP="000F0336">
            <w:pPr>
              <w:rPr>
                <w:rFonts w:ascii="Dubai" w:hAnsi="Dubai" w:cs="Dubai"/>
                <w:color w:val="000000"/>
                <w:sz w:val="20"/>
                <w:szCs w:val="20"/>
              </w:rPr>
            </w:pPr>
            <w:r w:rsidRPr="006B0961">
              <w:rPr>
                <w:rFonts w:ascii="Dubai" w:hAnsi="Dubai" w:cs="Dubai"/>
                <w:color w:val="000000"/>
                <w:sz w:val="20"/>
                <w:szCs w:val="20"/>
              </w:rPr>
              <w:t>AL MEZHAR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262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0.35</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10,463</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MEZHAR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263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6.82</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202,918</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MUHAISANAH SECOND</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264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0.41</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12,068</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OUD AL MUTEEN FIRST</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265</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0.16</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4,780</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OUD AL MUTEEN SECOND</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266</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MUHAISANAH FIFTHMUHAISANAH FIFTH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267</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0.21</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6,110</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 xml:space="preserve">OUD AL MUTEEN THIRD </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268</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3,120</w:t>
            </w:r>
          </w:p>
        </w:tc>
        <w:tc>
          <w:tcPr>
            <w:tcW w:w="4353" w:type="dxa"/>
            <w:shd w:val="clear" w:color="auto" w:fill="auto"/>
            <w:noWrap/>
            <w:vAlign w:val="center"/>
          </w:tcPr>
          <w:p w:rsidR="000F0336" w:rsidRPr="006B0961" w:rsidRDefault="000F0336" w:rsidP="000F0336">
            <w:pPr>
              <w:ind w:left="32"/>
              <w:rPr>
                <w:rFonts w:ascii="Dubai" w:hAnsi="Dubai" w:cs="Dubai"/>
                <w:sz w:val="20"/>
                <w:szCs w:val="20"/>
              </w:rPr>
            </w:pPr>
            <w:r w:rsidRPr="006B0961">
              <w:rPr>
                <w:rFonts w:ascii="Dubai" w:hAnsi="Dubai" w:cs="Dubai"/>
                <w:sz w:val="20"/>
                <w:szCs w:val="20"/>
              </w:rPr>
              <w:t>WADI ALAMRADI</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271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0.38</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11,169</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KHAWANEEJ ONE</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281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0.09</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2,786</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KHAWANEEJ TWO</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282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0.06</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1,690</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AYAS</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283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0.03</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805</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TTAY</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284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20</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tl/>
                <w:lang w:bidi="ar-AE"/>
              </w:rPr>
            </w:pPr>
            <w:r w:rsidRPr="006B0961">
              <w:rPr>
                <w:rFonts w:ascii="Dubai" w:hAnsi="Dubai" w:cs="Dubai"/>
                <w:color w:val="000000"/>
                <w:sz w:val="20"/>
                <w:szCs w:val="20"/>
                <w:lang w:bidi="ar-AE"/>
              </w:rPr>
              <w:t>JUMEIRA BAY</w:t>
            </w:r>
            <w:r w:rsidRPr="006B0961">
              <w:rPr>
                <w:rFonts w:ascii="Dubai" w:hAnsi="Dubai" w:cs="Dubai"/>
                <w:color w:val="000000"/>
                <w:sz w:val="20"/>
                <w:szCs w:val="20"/>
                <w:rtl/>
                <w:lang w:bidi="ar-AE"/>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tl/>
              </w:rPr>
              <w:t>302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WORLD ISLANDS</w:t>
            </w:r>
            <w:r w:rsidRPr="006B0961">
              <w:rPr>
                <w:rFonts w:ascii="Dubai" w:hAnsi="Dubai" w:cs="Dubai"/>
                <w:color w:val="000000"/>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tl/>
              </w:rPr>
              <w:t>303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JUMEIRA ISLAND 2</w:t>
            </w:r>
            <w:r w:rsidRPr="006B0961">
              <w:rPr>
                <w:rFonts w:ascii="Dubai" w:hAnsi="Dubai" w:cs="Dubai"/>
                <w:color w:val="000000"/>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sz w:val="20"/>
                <w:szCs w:val="20"/>
                <w:rtl/>
              </w:rPr>
            </w:pPr>
            <w:r w:rsidRPr="006B0961">
              <w:rPr>
                <w:rFonts w:ascii="Dubai" w:hAnsi="Dubai" w:cs="Dubai"/>
                <w:sz w:val="20"/>
                <w:szCs w:val="20"/>
                <w:rtl/>
              </w:rPr>
              <w:t>304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SHANDAGA</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1.50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44,783</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SUQ AL KABEER</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1.07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31,957</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HAMRIYA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0.17</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5,118</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UM HURAIR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0.15</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4,579</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UM HURAIR SECOND</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315</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1.39</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41,266</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RAFFA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316</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1.24</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36,808</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MANKHOOL</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317</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2.32</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69,095</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KARAMA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318</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0.45</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13,364</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OUD METHA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319</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0.28</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8,294</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MADINAT DUBAI AL MELAHEYAH (AL MINA)</w:t>
            </w:r>
          </w:p>
        </w:tc>
        <w:tc>
          <w:tcPr>
            <w:tcW w:w="189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321</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0.41</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12,164</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HUDAIBA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322</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0.71</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21,072</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JAFLIYA</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323</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KIFAF</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324</w:t>
            </w:r>
          </w:p>
        </w:tc>
      </w:tr>
      <w:tr w:rsidR="000F0336" w:rsidRPr="006B0961" w:rsidTr="000F0336">
        <w:trPr>
          <w:trHeight w:val="315"/>
          <w:tblCellSpacing w:w="1440" w:type="nil"/>
          <w:jc w:val="center"/>
        </w:trPr>
        <w:tc>
          <w:tcPr>
            <w:tcW w:w="225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0.10</w:t>
            </w:r>
          </w:p>
        </w:tc>
        <w:tc>
          <w:tcPr>
            <w:tcW w:w="2037"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2,861</w:t>
            </w:r>
          </w:p>
        </w:tc>
        <w:tc>
          <w:tcPr>
            <w:tcW w:w="4353"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ZAABEEL FIRST</w:t>
            </w:r>
          </w:p>
        </w:tc>
        <w:tc>
          <w:tcPr>
            <w:tcW w:w="189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325</w:t>
            </w:r>
          </w:p>
        </w:tc>
      </w:tr>
    </w:tbl>
    <w:p w:rsidR="006925FE" w:rsidRPr="006B0961" w:rsidRDefault="006925FE">
      <w:pPr>
        <w:bidi/>
      </w:pPr>
    </w:p>
    <w:tbl>
      <w:tblPr>
        <w:bidiVisual/>
        <w:tblW w:w="1062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800"/>
        <w:gridCol w:w="2070"/>
        <w:gridCol w:w="4860"/>
        <w:gridCol w:w="1800"/>
        <w:gridCol w:w="90"/>
      </w:tblGrid>
      <w:tr w:rsidR="006925FE" w:rsidRPr="006B0961" w:rsidTr="006925FE">
        <w:trPr>
          <w:gridAfter w:val="1"/>
          <w:wAfter w:w="90" w:type="dxa"/>
          <w:trHeight w:val="315"/>
          <w:tblCellSpacing w:w="1440" w:type="nil"/>
          <w:jc w:val="center"/>
        </w:trPr>
        <w:tc>
          <w:tcPr>
            <w:tcW w:w="180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lastRenderedPageBreak/>
              <w:t>%</w:t>
            </w:r>
          </w:p>
        </w:tc>
        <w:tc>
          <w:tcPr>
            <w:tcW w:w="207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8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0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0.04</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1,053</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JADAF</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326</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0.57</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17,083</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JUMEIRA FIRST</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332</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1.73</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51,467</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BADA</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333</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1.35</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40,228</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SATWA</w:t>
            </w:r>
          </w:p>
        </w:tc>
        <w:tc>
          <w:tcPr>
            <w:tcW w:w="180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334</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0.49</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14,499</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TRADE CENTER FIRST</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335</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0.39</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11,755</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TRADE CENTER SECOND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336</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0.23</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6,806</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ZAABEEL SECOND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337</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0.27</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8,001</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JUMEIRA SECOND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342</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0.36</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10,736</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WASL</w:t>
            </w:r>
          </w:p>
        </w:tc>
        <w:tc>
          <w:tcPr>
            <w:tcW w:w="180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343</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0.44</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13,201</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BURJ KHALIFA</w:t>
            </w:r>
          </w:p>
        </w:tc>
        <w:tc>
          <w:tcPr>
            <w:tcW w:w="180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345</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0.50</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14,935</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KALIJ AL TEJARI</w:t>
            </w:r>
          </w:p>
        </w:tc>
        <w:tc>
          <w:tcPr>
            <w:tcW w:w="180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tl/>
              </w:rPr>
              <w:t>346</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7</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MERKADH</w:t>
            </w:r>
            <w:r w:rsidRPr="006B0961">
              <w:rPr>
                <w:rFonts w:ascii="Dubai" w:hAnsi="Dubai" w:cs="Dubai"/>
                <w:b/>
                <w:bCs/>
                <w:color w:val="FF0000"/>
                <w:sz w:val="20"/>
                <w:szCs w:val="20"/>
                <w:vertAlign w:val="superscript"/>
              </w:rPr>
              <w:t>(5)</w:t>
            </w:r>
          </w:p>
        </w:tc>
        <w:tc>
          <w:tcPr>
            <w:tcW w:w="180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347</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0.39</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11,560</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JUMEIRA THIRD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352</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0.25</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7,540</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SAFFA FIRST</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353</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0.53</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15,665</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GOZE FIRST</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354</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0.15</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4,463</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GOZE SECOND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355</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0.36</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10,743</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UM SUQAIM FIRST</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356</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0.19</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5,643</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SAFFA SECOND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357</w:t>
            </w:r>
          </w:p>
        </w:tc>
      </w:tr>
      <w:tr w:rsidR="000F0336" w:rsidRPr="006B0961" w:rsidTr="006925FE">
        <w:trPr>
          <w:gridAfter w:val="1"/>
          <w:wAfter w:w="90" w:type="dxa"/>
          <w:trHeight w:val="315"/>
          <w:tblCellSpacing w:w="1440" w:type="nil"/>
          <w:jc w:val="center"/>
        </w:trPr>
        <w:tc>
          <w:tcPr>
            <w:tcW w:w="1800" w:type="dxa"/>
            <w:vAlign w:val="bottom"/>
          </w:tcPr>
          <w:p w:rsidR="000F0336" w:rsidRPr="006B0961" w:rsidRDefault="000F0336" w:rsidP="000F0336">
            <w:pPr>
              <w:jc w:val="center"/>
              <w:rPr>
                <w:rFonts w:ascii="Dubai" w:hAnsi="Dubai" w:cs="Dubai"/>
                <w:color w:val="C00000"/>
                <w:sz w:val="20"/>
                <w:szCs w:val="20"/>
              </w:rPr>
            </w:pPr>
            <w:r w:rsidRPr="006B0961">
              <w:rPr>
                <w:rFonts w:ascii="Dubai" w:hAnsi="Dubai" w:cs="Dubai"/>
                <w:color w:val="C00000"/>
                <w:sz w:val="20"/>
                <w:szCs w:val="20"/>
              </w:rPr>
              <w:t>1.36</w:t>
            </w:r>
          </w:p>
        </w:tc>
        <w:tc>
          <w:tcPr>
            <w:tcW w:w="2070" w:type="dxa"/>
            <w:shd w:val="clear" w:color="auto" w:fill="auto"/>
            <w:noWrap/>
            <w:vAlign w:val="center"/>
          </w:tcPr>
          <w:p w:rsidR="000F0336" w:rsidRPr="006B0961" w:rsidRDefault="000F0336" w:rsidP="000F0336">
            <w:pPr>
              <w:jc w:val="center"/>
              <w:rPr>
                <w:rFonts w:ascii="Dubai" w:hAnsi="Dubai" w:cs="Dubai"/>
                <w:sz w:val="20"/>
                <w:szCs w:val="20"/>
              </w:rPr>
            </w:pPr>
            <w:r w:rsidRPr="006B0961">
              <w:rPr>
                <w:rFonts w:ascii="Dubai" w:hAnsi="Dubai" w:cs="Dubai"/>
                <w:sz w:val="20"/>
                <w:szCs w:val="20"/>
              </w:rPr>
              <w:t>40,525</w:t>
            </w:r>
          </w:p>
        </w:tc>
        <w:tc>
          <w:tcPr>
            <w:tcW w:w="4860" w:type="dxa"/>
            <w:shd w:val="clear" w:color="auto" w:fill="auto"/>
            <w:noWrap/>
            <w:vAlign w:val="center"/>
          </w:tcPr>
          <w:p w:rsidR="000F0336" w:rsidRPr="006B0961" w:rsidRDefault="000F0336" w:rsidP="000F0336">
            <w:pPr>
              <w:ind w:left="32"/>
              <w:rPr>
                <w:rFonts w:ascii="Dubai" w:hAnsi="Dubai" w:cs="Dubai"/>
                <w:color w:val="000000"/>
                <w:sz w:val="20"/>
                <w:szCs w:val="20"/>
              </w:rPr>
            </w:pPr>
            <w:r w:rsidRPr="006B0961">
              <w:rPr>
                <w:rFonts w:ascii="Dubai" w:hAnsi="Dubai" w:cs="Dubai"/>
                <w:color w:val="000000"/>
                <w:sz w:val="20"/>
                <w:szCs w:val="20"/>
              </w:rPr>
              <w:t>AL GOZE THIRD</w:t>
            </w:r>
          </w:p>
        </w:tc>
        <w:tc>
          <w:tcPr>
            <w:tcW w:w="1800" w:type="dxa"/>
            <w:shd w:val="clear" w:color="auto" w:fill="auto"/>
            <w:noWrap/>
            <w:vAlign w:val="center"/>
          </w:tcPr>
          <w:p w:rsidR="000F0336" w:rsidRPr="006B0961" w:rsidRDefault="000F0336" w:rsidP="000F0336">
            <w:pPr>
              <w:jc w:val="center"/>
              <w:rPr>
                <w:rFonts w:ascii="Dubai" w:hAnsi="Dubai" w:cs="Dubai"/>
                <w:color w:val="000000"/>
                <w:sz w:val="20"/>
                <w:szCs w:val="20"/>
              </w:rPr>
            </w:pPr>
            <w:r w:rsidRPr="006B0961">
              <w:rPr>
                <w:rFonts w:ascii="Dubai" w:hAnsi="Dubai" w:cs="Dubai"/>
                <w:color w:val="000000"/>
                <w:sz w:val="20"/>
                <w:szCs w:val="20"/>
              </w:rPr>
              <w:t>358</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0.58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17,251</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GOZE FOURTH</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359</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11,012</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UM SUQAIM SECOND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0.25</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7,342</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MANARA</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0.89</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26,569</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GOZE IND. FIRST</w:t>
            </w:r>
          </w:p>
        </w:tc>
        <w:tc>
          <w:tcPr>
            <w:tcW w:w="1890" w:type="dxa"/>
            <w:gridSpan w:val="2"/>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364</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5.31</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157,966</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GOZE IND. SECOND</w:t>
            </w:r>
          </w:p>
        </w:tc>
        <w:tc>
          <w:tcPr>
            <w:tcW w:w="1890" w:type="dxa"/>
            <w:gridSpan w:val="2"/>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365</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0.23</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6,806</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UM SUQAIM THIRD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366</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0.13</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3,946</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UM AL SHEIF</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367</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0.81</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23,995</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GOZE IND. THIRD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368</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1.28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38,240</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GOZE IND. FOURTH</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369</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0.12</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3,445</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SAFOUH FIRST</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372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1.12</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33,345</w:t>
            </w:r>
          </w:p>
        </w:tc>
        <w:tc>
          <w:tcPr>
            <w:tcW w:w="4860" w:type="dxa"/>
            <w:shd w:val="clear" w:color="auto" w:fill="auto"/>
            <w:noWrap/>
            <w:vAlign w:val="center"/>
          </w:tcPr>
          <w:p w:rsidR="00DB7857" w:rsidRPr="006B0961" w:rsidRDefault="00DB7857" w:rsidP="00DB7857">
            <w:pPr>
              <w:ind w:left="32"/>
              <w:rPr>
                <w:rFonts w:ascii="Dubai" w:hAnsi="Dubai" w:cs="Dubai"/>
                <w:color w:val="000000"/>
                <w:sz w:val="20"/>
                <w:szCs w:val="20"/>
              </w:rPr>
            </w:pPr>
            <w:r w:rsidRPr="006B0961">
              <w:rPr>
                <w:rFonts w:ascii="Dubai" w:hAnsi="Dubai" w:cs="Dubai"/>
                <w:color w:val="000000"/>
                <w:sz w:val="20"/>
                <w:szCs w:val="20"/>
              </w:rPr>
              <w:t>AL BARSHAA FIRST</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sz w:val="20"/>
                <w:szCs w:val="20"/>
              </w:rPr>
            </w:pPr>
            <w:r w:rsidRPr="006B0961">
              <w:rPr>
                <w:rFonts w:ascii="Dubai" w:hAnsi="Dubai" w:cs="Dubai"/>
                <w:color w:val="000000"/>
                <w:sz w:val="20"/>
                <w:szCs w:val="20"/>
              </w:rPr>
              <w:t>373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0.39</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11,680</w:t>
            </w:r>
          </w:p>
        </w:tc>
        <w:tc>
          <w:tcPr>
            <w:tcW w:w="4860" w:type="dxa"/>
            <w:shd w:val="clear" w:color="auto" w:fill="auto"/>
            <w:noWrap/>
            <w:vAlign w:val="center"/>
          </w:tcPr>
          <w:p w:rsidR="00DB7857" w:rsidRPr="006B0961" w:rsidRDefault="00DB7857" w:rsidP="00DB7857">
            <w:pPr>
              <w:bidi/>
              <w:jc w:val="right"/>
              <w:rPr>
                <w:rFonts w:ascii="Dubai" w:hAnsi="Dubai" w:cs="Dubai"/>
                <w:color w:val="000000"/>
                <w:sz w:val="20"/>
                <w:szCs w:val="20"/>
              </w:rPr>
            </w:pPr>
            <w:r w:rsidRPr="006B0961">
              <w:rPr>
                <w:rFonts w:ascii="Dubai" w:hAnsi="Dubai" w:cs="Dubai"/>
                <w:color w:val="000000"/>
                <w:sz w:val="20"/>
                <w:szCs w:val="20"/>
              </w:rPr>
              <w:t>AL BARSHAA THIRD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375</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0.43</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12,800</w:t>
            </w:r>
          </w:p>
        </w:tc>
        <w:tc>
          <w:tcPr>
            <w:tcW w:w="4860" w:type="dxa"/>
            <w:shd w:val="clear" w:color="auto" w:fill="auto"/>
            <w:noWrap/>
            <w:vAlign w:val="center"/>
          </w:tcPr>
          <w:p w:rsidR="00DB7857" w:rsidRPr="006B0961" w:rsidRDefault="00DB7857" w:rsidP="00DB7857">
            <w:pPr>
              <w:bidi/>
              <w:jc w:val="right"/>
              <w:rPr>
                <w:rFonts w:ascii="Dubai" w:hAnsi="Dubai" w:cs="Dubai"/>
                <w:color w:val="000000"/>
                <w:sz w:val="20"/>
                <w:szCs w:val="20"/>
              </w:rPr>
            </w:pPr>
            <w:r w:rsidRPr="006B0961">
              <w:rPr>
                <w:rFonts w:ascii="Dubai" w:hAnsi="Dubai" w:cs="Dubai"/>
                <w:color w:val="000000"/>
                <w:sz w:val="20"/>
                <w:szCs w:val="20"/>
              </w:rPr>
              <w:t>AL BAESHAA SECOND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376</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0.43</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12,711</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NAKHLAT JUMEIRA</w:t>
            </w:r>
          </w:p>
        </w:tc>
        <w:tc>
          <w:tcPr>
            <w:tcW w:w="1890" w:type="dxa"/>
            <w:gridSpan w:val="2"/>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381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0.19</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5,592</w:t>
            </w:r>
          </w:p>
        </w:tc>
        <w:tc>
          <w:tcPr>
            <w:tcW w:w="4860" w:type="dxa"/>
            <w:shd w:val="clear" w:color="auto" w:fill="auto"/>
            <w:noWrap/>
            <w:vAlign w:val="center"/>
          </w:tcPr>
          <w:p w:rsidR="00DB7857" w:rsidRPr="006B0961" w:rsidRDefault="00DB7857" w:rsidP="00DB7857">
            <w:pPr>
              <w:bidi/>
              <w:jc w:val="right"/>
              <w:rPr>
                <w:rFonts w:ascii="Dubai" w:hAnsi="Dubai" w:cs="Dubai"/>
                <w:color w:val="000000"/>
                <w:sz w:val="20"/>
                <w:szCs w:val="20"/>
              </w:rPr>
            </w:pPr>
            <w:r w:rsidRPr="006B0961">
              <w:rPr>
                <w:rFonts w:ascii="Dubai" w:hAnsi="Dubai" w:cs="Dubai"/>
                <w:color w:val="000000"/>
                <w:sz w:val="20"/>
                <w:szCs w:val="20"/>
              </w:rPr>
              <w:t>AL SOFOUH SECOND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382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0.67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20,007</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AL THANYAH FIRST (V. RABIE SAHRA'A)</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383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115</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AL THANYAH SECOND (JEBEL ALI HORSE RACING)</w:t>
            </w:r>
            <w:r w:rsidRPr="006B0961">
              <w:rPr>
                <w:rFonts w:ascii="Dubai" w:hAnsi="Dubai" w:cs="Dubai"/>
                <w:b/>
                <w:bCs/>
                <w:color w:val="FF0000"/>
                <w:sz w:val="20"/>
                <w:szCs w:val="20"/>
                <w:vertAlign w:val="superscript"/>
              </w:rPr>
              <w:t xml:space="preserve"> (5)</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384</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0.40</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12,025</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AL THANYAH THIRD (EMIRATE HILLS SECOND)</w:t>
            </w:r>
          </w:p>
        </w:tc>
        <w:tc>
          <w:tcPr>
            <w:tcW w:w="1890" w:type="dxa"/>
            <w:gridSpan w:val="2"/>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388</w:t>
            </w:r>
          </w:p>
        </w:tc>
      </w:tr>
    </w:tbl>
    <w:p w:rsidR="00456387" w:rsidRPr="006B0961" w:rsidRDefault="00456387">
      <w:pPr>
        <w:bidi/>
        <w:rPr>
          <w:rtl/>
        </w:rPr>
      </w:pPr>
    </w:p>
    <w:p w:rsidR="00456387" w:rsidRPr="006B0961" w:rsidRDefault="00456387">
      <w:pPr>
        <w:spacing w:after="200" w:line="276" w:lineRule="auto"/>
        <w:rPr>
          <w:rtl/>
        </w:rPr>
      </w:pPr>
      <w:r w:rsidRPr="006B0961">
        <w:rPr>
          <w:rtl/>
        </w:rPr>
        <w:br w:type="page"/>
      </w:r>
    </w:p>
    <w:p w:rsidR="006925FE" w:rsidRPr="006B0961" w:rsidRDefault="006925FE">
      <w:pPr>
        <w:bidi/>
      </w:pPr>
    </w:p>
    <w:p w:rsidR="006925FE" w:rsidRPr="006B0961" w:rsidRDefault="006925FE" w:rsidP="006925FE">
      <w:pPr>
        <w:bidi/>
      </w:pPr>
    </w:p>
    <w:tbl>
      <w:tblPr>
        <w:bidiVisual/>
        <w:tblW w:w="1062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800"/>
        <w:gridCol w:w="2070"/>
        <w:gridCol w:w="4860"/>
        <w:gridCol w:w="1890"/>
      </w:tblGrid>
      <w:tr w:rsidR="006925FE" w:rsidRPr="006B0961" w:rsidTr="00B5703F">
        <w:trPr>
          <w:trHeight w:val="288"/>
          <w:tblCellSpacing w:w="1440" w:type="nil"/>
          <w:jc w:val="center"/>
        </w:trPr>
        <w:tc>
          <w:tcPr>
            <w:tcW w:w="180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t>%</w:t>
            </w:r>
          </w:p>
        </w:tc>
        <w:tc>
          <w:tcPr>
            <w:tcW w:w="207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8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9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1.78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52,917</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MARSA DUBAI (AL MINA AL SEYAHI)</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392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0.94</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28,012</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AL THANYAH FIFTH (EMIRATE HILLS FIRST)</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393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0.58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17,260</w:t>
            </w:r>
          </w:p>
        </w:tc>
        <w:tc>
          <w:tcPr>
            <w:tcW w:w="4860" w:type="dxa"/>
            <w:shd w:val="clear" w:color="auto" w:fill="auto"/>
            <w:noWrap/>
            <w:vAlign w:val="center"/>
          </w:tcPr>
          <w:p w:rsidR="00DB7857" w:rsidRPr="006B0961" w:rsidRDefault="00DB7857" w:rsidP="00DB7857">
            <w:pPr>
              <w:bidi/>
              <w:jc w:val="right"/>
              <w:rPr>
                <w:rFonts w:ascii="Dubai" w:hAnsi="Dubai" w:cs="Dubai"/>
                <w:sz w:val="20"/>
                <w:szCs w:val="20"/>
              </w:rPr>
            </w:pPr>
            <w:r w:rsidRPr="006B0961">
              <w:rPr>
                <w:rFonts w:ascii="Dubai" w:hAnsi="Dubai" w:cs="Dubai"/>
                <w:sz w:val="20"/>
                <w:szCs w:val="20"/>
              </w:rPr>
              <w:t>AL THANYAH FOURTH (EMIRATE HILLS THIRD)</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394</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0.12</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3,687</w:t>
            </w:r>
          </w:p>
        </w:tc>
        <w:tc>
          <w:tcPr>
            <w:tcW w:w="4860" w:type="dxa"/>
            <w:shd w:val="clear" w:color="auto" w:fill="auto"/>
            <w:noWrap/>
            <w:vAlign w:val="center"/>
          </w:tcPr>
          <w:p w:rsidR="00DB7857" w:rsidRPr="006B0961" w:rsidRDefault="00DB7857" w:rsidP="00DB7857">
            <w:pPr>
              <w:rPr>
                <w:rFonts w:ascii="Dubai" w:hAnsi="Dubai" w:cs="Dubai"/>
                <w:sz w:val="20"/>
                <w:szCs w:val="20"/>
              </w:rPr>
            </w:pPr>
            <w:r w:rsidRPr="006B0961">
              <w:rPr>
                <w:rFonts w:ascii="Dubai" w:hAnsi="Dubai" w:cs="Dubai"/>
                <w:sz w:val="20"/>
                <w:szCs w:val="20"/>
              </w:rPr>
              <w:t>AL KHEERAN</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412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w:t>
            </w:r>
          </w:p>
        </w:tc>
        <w:tc>
          <w:tcPr>
            <w:tcW w:w="4860" w:type="dxa"/>
            <w:shd w:val="clear" w:color="auto" w:fill="auto"/>
            <w:noWrap/>
            <w:vAlign w:val="center"/>
          </w:tcPr>
          <w:p w:rsidR="00DB7857" w:rsidRPr="006B0961" w:rsidRDefault="00DB7857" w:rsidP="00DB7857">
            <w:pPr>
              <w:rPr>
                <w:rFonts w:ascii="Dubai" w:hAnsi="Dubai" w:cs="Dubai"/>
                <w:sz w:val="20"/>
                <w:szCs w:val="20"/>
              </w:rPr>
            </w:pPr>
            <w:r w:rsidRPr="006B0961">
              <w:rPr>
                <w:rFonts w:ascii="Dubai" w:hAnsi="Dubai" w:cs="Dubai"/>
                <w:sz w:val="20"/>
                <w:szCs w:val="20"/>
              </w:rPr>
              <w:t>RAS AL KHOR</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413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w:t>
            </w:r>
          </w:p>
        </w:tc>
        <w:tc>
          <w:tcPr>
            <w:tcW w:w="4860" w:type="dxa"/>
            <w:shd w:val="clear" w:color="auto" w:fill="auto"/>
            <w:noWrap/>
            <w:vAlign w:val="center"/>
          </w:tcPr>
          <w:p w:rsidR="00DB7857" w:rsidRPr="006B0961" w:rsidRDefault="00DB7857" w:rsidP="00DB7857">
            <w:pPr>
              <w:rPr>
                <w:rFonts w:ascii="Dubai" w:hAnsi="Dubai" w:cs="Dubai"/>
                <w:sz w:val="20"/>
                <w:szCs w:val="20"/>
              </w:rPr>
            </w:pPr>
            <w:r w:rsidRPr="006B0961">
              <w:rPr>
                <w:rFonts w:ascii="Dubai" w:hAnsi="Dubai" w:cs="Dubai"/>
                <w:sz w:val="20"/>
                <w:szCs w:val="20"/>
              </w:rPr>
              <w:t>AL KHAIRAN FIRST</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tl/>
              </w:rPr>
              <w:t>415</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0.44</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13,013</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NAD AL HAMAR</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416</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0.56</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16,776</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AL WARQAA FIRST</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421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0.33</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9,760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AL WARQAA  SECOND</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422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0.40</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11,980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AL WARQAA THIRD</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423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0.39</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11,682</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 xml:space="preserve">AL WARQAA FOURTH </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424</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60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 xml:space="preserve">AL WARQAA FIFTH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425</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WADI ALSHABAK</w:t>
            </w:r>
            <w:r w:rsidRPr="006B0961">
              <w:rPr>
                <w:rFonts w:ascii="Dubai" w:hAnsi="Dubai" w:cs="Dubai"/>
                <w:b/>
                <w:bCs/>
                <w:color w:val="FF0000"/>
                <w:sz w:val="20"/>
                <w:szCs w:val="20"/>
                <w:vertAlign w:val="superscript"/>
              </w:rPr>
              <w:t>(5)</w:t>
            </w:r>
            <w:r w:rsidRPr="006B0961">
              <w:rPr>
                <w:rFonts w:ascii="Dubai" w:hAnsi="Dubai" w:cs="Dubai"/>
                <w:color w:val="000000"/>
                <w:sz w:val="20"/>
                <w:szCs w:val="20"/>
              </w:rPr>
              <w:t xml:space="preserve"> </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431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NAKHLAT JABAL ALI</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501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4</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AL WAJEHAH AL BHARIYAH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502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0.11</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3,231</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HESSYAN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511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45</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HESSYAN SECOND</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512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9</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SAIH SHUAIB 1</w:t>
            </w:r>
            <w:r w:rsidRPr="006B0961">
              <w:rPr>
                <w:rFonts w:ascii="Dubai" w:hAnsi="Dubai" w:cs="Dubai"/>
                <w:color w:val="000000"/>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513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2,462</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JABAL ALI INDUSTRIAL THIRD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516</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0.77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23,000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JABAL ALI INDUSTRIAL SECOND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518</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2,183</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MADINAT AL MATAAR</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521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0.45</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13,420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SAIH SHUAIB 2</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531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11,144</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SAIH SHUAIB 3</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532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11,170</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SAIH SHUAIB 4</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533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2.28</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67,765</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JABAL ALI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591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0.05</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1,539</w:t>
            </w:r>
          </w:p>
        </w:tc>
        <w:tc>
          <w:tcPr>
            <w:tcW w:w="4860" w:type="dxa"/>
            <w:shd w:val="clear" w:color="auto" w:fill="auto"/>
            <w:noWrap/>
            <w:vAlign w:val="center"/>
          </w:tcPr>
          <w:p w:rsidR="00DB7857" w:rsidRPr="006B0961" w:rsidRDefault="00DB7857" w:rsidP="00DB7857">
            <w:pPr>
              <w:rPr>
                <w:rFonts w:ascii="Dubai" w:hAnsi="Dubai" w:cs="Dubai"/>
                <w:color w:val="000000"/>
                <w:sz w:val="20"/>
                <w:szCs w:val="20"/>
              </w:rPr>
            </w:pPr>
            <w:r w:rsidRPr="006B0961">
              <w:rPr>
                <w:rFonts w:ascii="Dubai" w:hAnsi="Dubai" w:cs="Dubai"/>
                <w:color w:val="000000"/>
                <w:sz w:val="20"/>
                <w:szCs w:val="20"/>
              </w:rPr>
              <w:t>JABAL ALI  SECOND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592</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0.05</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1,513</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JABAL ALI THIRD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593</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0.96</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28,600</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MENA JABAL ALI</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594</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1.95</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57,998</w:t>
            </w:r>
          </w:p>
        </w:tc>
        <w:tc>
          <w:tcPr>
            <w:tcW w:w="4860" w:type="dxa"/>
            <w:shd w:val="clear" w:color="auto" w:fill="auto"/>
            <w:noWrap/>
            <w:vAlign w:val="center"/>
          </w:tcPr>
          <w:p w:rsidR="00DB7857" w:rsidRPr="006B0961" w:rsidRDefault="00DB7857" w:rsidP="00DB7857">
            <w:pPr>
              <w:rPr>
                <w:rFonts w:ascii="Dubai" w:eastAsia="Calibri" w:hAnsi="Dubai" w:cs="Dubai"/>
                <w:color w:val="000000"/>
                <w:sz w:val="20"/>
                <w:szCs w:val="20"/>
              </w:rPr>
            </w:pPr>
            <w:r w:rsidRPr="006B0961">
              <w:rPr>
                <w:rFonts w:ascii="Dubai" w:eastAsia="Calibri" w:hAnsi="Dubai" w:cs="Dubai"/>
                <w:color w:val="000000"/>
                <w:sz w:val="20"/>
                <w:szCs w:val="20"/>
              </w:rPr>
              <w:t>DUBAI INVESTMENT PARK2</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597</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2.27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67,575</w:t>
            </w:r>
          </w:p>
        </w:tc>
        <w:tc>
          <w:tcPr>
            <w:tcW w:w="4860" w:type="dxa"/>
            <w:shd w:val="clear" w:color="auto" w:fill="auto"/>
            <w:noWrap/>
            <w:vAlign w:val="center"/>
          </w:tcPr>
          <w:p w:rsidR="00DB7857" w:rsidRPr="006B0961" w:rsidRDefault="00DB7857" w:rsidP="00DB7857">
            <w:pPr>
              <w:rPr>
                <w:rFonts w:ascii="Dubai" w:eastAsia="Calibri" w:hAnsi="Dubai" w:cs="Dubai"/>
                <w:color w:val="000000"/>
                <w:sz w:val="20"/>
                <w:szCs w:val="20"/>
              </w:rPr>
            </w:pPr>
            <w:r w:rsidRPr="006B0961">
              <w:rPr>
                <w:rFonts w:ascii="Dubai" w:eastAsia="Calibri" w:hAnsi="Dubai" w:cs="Dubai"/>
                <w:color w:val="000000"/>
                <w:sz w:val="20"/>
                <w:szCs w:val="20"/>
              </w:rPr>
              <w:t>DUBAI INVESTMENT PARK1</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598</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4.34</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129,239</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JABAL ALI INDUSTRIAL FIRST</w:t>
            </w:r>
          </w:p>
        </w:tc>
        <w:tc>
          <w:tcPr>
            <w:tcW w:w="1890" w:type="dxa"/>
            <w:shd w:val="clear" w:color="auto" w:fill="auto"/>
            <w:noWrap/>
            <w:vAlign w:val="center"/>
          </w:tcPr>
          <w:p w:rsidR="00DB7857" w:rsidRPr="006B0961" w:rsidRDefault="00DB7857" w:rsidP="00DB7857">
            <w:pPr>
              <w:jc w:val="center"/>
              <w:rPr>
                <w:rFonts w:ascii="Dubai" w:hAnsi="Dubai" w:cs="Dubai"/>
                <w:color w:val="000000"/>
              </w:rPr>
            </w:pPr>
            <w:r w:rsidRPr="006B0961">
              <w:rPr>
                <w:rFonts w:ascii="Dubai" w:hAnsi="Dubai" w:cs="Dubai"/>
                <w:color w:val="000000"/>
              </w:rPr>
              <w:t>599</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15</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BU KADRA</w:t>
            </w:r>
            <w:r w:rsidRPr="006B0961">
              <w:rPr>
                <w:rFonts w:ascii="Dubai" w:eastAsia="Calibr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611</w:t>
            </w:r>
          </w:p>
        </w:tc>
      </w:tr>
      <w:tr w:rsidR="00DB7857" w:rsidRPr="006B0961" w:rsidTr="006925FE">
        <w:trPr>
          <w:trHeight w:val="288"/>
          <w:tblCellSpacing w:w="1440" w:type="nil"/>
          <w:jc w:val="center"/>
        </w:trPr>
        <w:tc>
          <w:tcPr>
            <w:tcW w:w="180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0.07</w:t>
            </w:r>
          </w:p>
        </w:tc>
        <w:tc>
          <w:tcPr>
            <w:tcW w:w="207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2,201</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RAS AL KHOR IND.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612</w:t>
            </w:r>
          </w:p>
        </w:tc>
      </w:tr>
    </w:tbl>
    <w:p w:rsidR="006925FE" w:rsidRPr="006B0961" w:rsidRDefault="006925FE">
      <w:pPr>
        <w:bidi/>
      </w:pPr>
    </w:p>
    <w:p w:rsidR="00456387" w:rsidRPr="006B0961" w:rsidRDefault="00456387">
      <w:pPr>
        <w:spacing w:after="200" w:line="276" w:lineRule="auto"/>
        <w:rPr>
          <w:rtl/>
        </w:rPr>
      </w:pPr>
      <w:r w:rsidRPr="006B0961">
        <w:rPr>
          <w:rtl/>
        </w:rPr>
        <w:br w:type="page"/>
      </w:r>
    </w:p>
    <w:p w:rsidR="006925FE" w:rsidRPr="006B0961" w:rsidRDefault="006925FE" w:rsidP="006925FE">
      <w:pPr>
        <w:bidi/>
      </w:pPr>
    </w:p>
    <w:p w:rsidR="006925FE" w:rsidRPr="006B0961" w:rsidRDefault="006925FE" w:rsidP="006925FE">
      <w:pPr>
        <w:bidi/>
      </w:pPr>
    </w:p>
    <w:p w:rsidR="006925FE" w:rsidRPr="006B0961" w:rsidRDefault="006925FE" w:rsidP="006925FE">
      <w:pPr>
        <w:bidi/>
      </w:pPr>
    </w:p>
    <w:tbl>
      <w:tblPr>
        <w:bidiVisual/>
        <w:tblW w:w="1062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710"/>
        <w:gridCol w:w="2160"/>
        <w:gridCol w:w="4860"/>
        <w:gridCol w:w="1890"/>
      </w:tblGrid>
      <w:tr w:rsidR="006925FE" w:rsidRPr="006B0961" w:rsidTr="006925FE">
        <w:trPr>
          <w:trHeight w:val="288"/>
          <w:tblCellSpacing w:w="1440" w:type="nil"/>
          <w:jc w:val="center"/>
        </w:trPr>
        <w:tc>
          <w:tcPr>
            <w:tcW w:w="171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t>%</w:t>
            </w:r>
          </w:p>
        </w:tc>
        <w:tc>
          <w:tcPr>
            <w:tcW w:w="21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8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9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0.07</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2,097</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RAS AL KHOR IND. SECOND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613</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0.71</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21,238</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RAS AL KHOR IND. THIRD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614</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0.07</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2,175</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NAD AL SHIBBA SECOND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615</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94</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NAD AL SHIBBA THIRD</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616</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0.08</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2,525</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NAD AL SHIBBA FOURTH</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617</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0.12</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3,633</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NAD AL SHIBBA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618</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3.17</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94,460</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WARSAN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621</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0.03</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764</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WARSAN SECOND</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622</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0.16</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4,723</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WARSAN FOURTH</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624</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1.14</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34,074</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NADD HESSA</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626</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51</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HADAEQ SHEIKH MOHAMMED BIN RASHID</w:t>
            </w:r>
            <w:r w:rsidRPr="006B0961">
              <w:rPr>
                <w:rFonts w:ascii="Dubai" w:eastAsia="Calibr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631</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0.26</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7,865</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WADI AL SAFA 2</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643</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0.16</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4,895</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WADI AL SAFA 3</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645</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2</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WADI AL SAFA 4</w:t>
            </w:r>
            <w:r w:rsidRPr="006B0961">
              <w:rPr>
                <w:rFonts w:ascii="Dubai" w:eastAsia="Calibri" w:hAnsi="Dubai" w:cs="Dubai"/>
                <w:b/>
                <w:bCs/>
                <w:color w:val="FF0000"/>
                <w:sz w:val="20"/>
                <w:szCs w:val="20"/>
                <w:vertAlign w:val="superscript"/>
              </w:rPr>
              <w:t>(5)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646</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0.53</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15,903</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WADI AL SAFA 5</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648</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0.42</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12,380</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 xml:space="preserve">WADI AL SAFA 6 (ARABIAN RANCHES) </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664</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0.22</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6,492</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WADI AL SAFA 7</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665</w:t>
            </w:r>
          </w:p>
        </w:tc>
      </w:tr>
      <w:tr w:rsidR="00DB7857" w:rsidRPr="006B0961" w:rsidTr="006925FE">
        <w:trPr>
          <w:trHeight w:val="288"/>
          <w:tblCellSpacing w:w="1440" w:type="nil"/>
          <w:jc w:val="center"/>
        </w:trPr>
        <w:tc>
          <w:tcPr>
            <w:tcW w:w="1710" w:type="dxa"/>
            <w:vAlign w:val="bottom"/>
          </w:tcPr>
          <w:p w:rsidR="00DB7857" w:rsidRPr="006B0961" w:rsidRDefault="00DB7857" w:rsidP="00DB7857">
            <w:pPr>
              <w:jc w:val="center"/>
              <w:rPr>
                <w:rFonts w:ascii="Dubai" w:hAnsi="Dubai" w:cs="Dubai"/>
                <w:color w:val="C00000"/>
                <w:sz w:val="20"/>
                <w:szCs w:val="20"/>
              </w:rPr>
            </w:pPr>
            <w:r w:rsidRPr="006B0961">
              <w:rPr>
                <w:rFonts w:ascii="Dubai" w:hAnsi="Dubai" w:cs="Dubai"/>
                <w:color w:val="C00000"/>
                <w:sz w:val="20"/>
                <w:szCs w:val="20"/>
              </w:rPr>
              <w:t>0.38</w:t>
            </w:r>
          </w:p>
        </w:tc>
        <w:tc>
          <w:tcPr>
            <w:tcW w:w="2160" w:type="dxa"/>
            <w:shd w:val="clear" w:color="auto" w:fill="auto"/>
            <w:noWrap/>
            <w:vAlign w:val="center"/>
          </w:tcPr>
          <w:p w:rsidR="00DB7857" w:rsidRPr="006B0961" w:rsidRDefault="00DB7857" w:rsidP="00DB7857">
            <w:pPr>
              <w:jc w:val="center"/>
              <w:rPr>
                <w:rFonts w:ascii="Dubai" w:hAnsi="Dubai" w:cs="Dubai"/>
                <w:sz w:val="20"/>
                <w:szCs w:val="20"/>
              </w:rPr>
            </w:pPr>
            <w:r w:rsidRPr="006B0961">
              <w:rPr>
                <w:rFonts w:ascii="Dubai" w:hAnsi="Dubai" w:cs="Dubai"/>
                <w:sz w:val="20"/>
                <w:szCs w:val="20"/>
              </w:rPr>
              <w:t>11,194</w:t>
            </w:r>
          </w:p>
        </w:tc>
        <w:tc>
          <w:tcPr>
            <w:tcW w:w="4860" w:type="dxa"/>
            <w:shd w:val="clear" w:color="auto" w:fill="auto"/>
            <w:noWrap/>
            <w:vAlign w:val="center"/>
          </w:tcPr>
          <w:p w:rsidR="00DB7857" w:rsidRPr="006B0961" w:rsidRDefault="00DB7857" w:rsidP="00DB7857">
            <w:pPr>
              <w:rPr>
                <w:rFonts w:ascii="Dubai" w:eastAsia="Calibri" w:hAnsi="Dubai" w:cs="Dubai"/>
                <w:sz w:val="20"/>
                <w:szCs w:val="20"/>
              </w:rPr>
            </w:pPr>
            <w:r w:rsidRPr="006B0961">
              <w:rPr>
                <w:rFonts w:ascii="Dubai" w:eastAsia="Calibri" w:hAnsi="Dubai" w:cs="Dubai"/>
                <w:sz w:val="20"/>
                <w:szCs w:val="20"/>
              </w:rPr>
              <w:t>AL BARSHA SOUTH FIRST</w:t>
            </w:r>
          </w:p>
        </w:tc>
        <w:tc>
          <w:tcPr>
            <w:tcW w:w="1890" w:type="dxa"/>
            <w:shd w:val="clear" w:color="auto" w:fill="auto"/>
            <w:noWrap/>
            <w:vAlign w:val="center"/>
          </w:tcPr>
          <w:p w:rsidR="00DB7857" w:rsidRPr="006B0961" w:rsidRDefault="00DB7857" w:rsidP="00DB7857">
            <w:pPr>
              <w:jc w:val="center"/>
              <w:rPr>
                <w:rFonts w:ascii="Dubai" w:hAnsi="Dubai" w:cs="Dubai"/>
              </w:rPr>
            </w:pPr>
            <w:r w:rsidRPr="006B0961">
              <w:rPr>
                <w:rFonts w:ascii="Dubai" w:hAnsi="Dubai" w:cs="Dubai"/>
              </w:rPr>
              <w:t>671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0.15</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4,410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BARSHA SOUTH SECOND</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672</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0.09</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2,784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BARSHA SOUTH THIRD</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673</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0.29</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8,561</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HEBIAH FIRST</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674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0.03</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817</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 xml:space="preserve">AL HEBIAH SECOND </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675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0.05</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1,470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HEBIAH THIRD</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676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0.51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15,214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BARSHA SOUTH FOURTH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681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0.45</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13,422</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HEBIAH FOURTH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682</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0.20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5,949</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HEBIAH FIFTH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683</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0.17</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5,145</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BARSHA SOUTH FIFTH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684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0.34</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10,021</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ME'AISEM FIRST</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685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11</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ME'AISEM SECOND</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686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0.10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2,983</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AWEER ONE</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711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0.16</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4,621</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AWEER TWO</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721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24</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ENKHALI</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724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45</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WOHOOSH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727</w:t>
            </w:r>
          </w:p>
        </w:tc>
      </w:tr>
    </w:tbl>
    <w:p w:rsidR="006925FE" w:rsidRPr="006B0961" w:rsidRDefault="006925FE">
      <w:pPr>
        <w:bidi/>
      </w:pPr>
    </w:p>
    <w:p w:rsidR="006925FE" w:rsidRPr="006B0961" w:rsidRDefault="006925FE" w:rsidP="006925FE">
      <w:pPr>
        <w:bidi/>
        <w:rPr>
          <w:rtl/>
        </w:rPr>
      </w:pPr>
    </w:p>
    <w:p w:rsidR="00456387" w:rsidRPr="006B0961" w:rsidRDefault="00456387" w:rsidP="00456387">
      <w:pPr>
        <w:bidi/>
      </w:pPr>
    </w:p>
    <w:p w:rsidR="00360B95" w:rsidRPr="006B0961" w:rsidRDefault="00360B95" w:rsidP="00360B95">
      <w:pPr>
        <w:bidi/>
      </w:pPr>
    </w:p>
    <w:p w:rsidR="006925FE" w:rsidRPr="006B0961" w:rsidRDefault="006925FE" w:rsidP="006925FE">
      <w:pPr>
        <w:bidi/>
      </w:pPr>
    </w:p>
    <w:tbl>
      <w:tblPr>
        <w:bidiVisual/>
        <w:tblW w:w="1062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710"/>
        <w:gridCol w:w="2160"/>
        <w:gridCol w:w="4860"/>
        <w:gridCol w:w="1890"/>
      </w:tblGrid>
      <w:tr w:rsidR="006925FE" w:rsidRPr="006B0961" w:rsidTr="006925FE">
        <w:trPr>
          <w:trHeight w:val="288"/>
          <w:tblCellSpacing w:w="1440" w:type="nil"/>
          <w:jc w:val="center"/>
        </w:trPr>
        <w:tc>
          <w:tcPr>
            <w:tcW w:w="171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t>%</w:t>
            </w:r>
          </w:p>
        </w:tc>
        <w:tc>
          <w:tcPr>
            <w:tcW w:w="21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8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9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0.09</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2,806</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 xml:space="preserve">LEHBAB FIRST </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731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0.02</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718</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MERYAL</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735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0.02</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450</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NAZWAH</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tl/>
              </w:rPr>
              <w:t>736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0.45</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13,260</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 xml:space="preserve">WARSAN THIRD </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811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0.09</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2,696</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ROWAIYAH FIRST</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812</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25</w:t>
            </w:r>
          </w:p>
        </w:tc>
        <w:tc>
          <w:tcPr>
            <w:tcW w:w="4860" w:type="dxa"/>
            <w:shd w:val="clear" w:color="auto" w:fill="auto"/>
            <w:noWrap/>
            <w:vAlign w:val="center"/>
          </w:tcPr>
          <w:p w:rsidR="005235AF" w:rsidRPr="006B0961" w:rsidRDefault="005235AF" w:rsidP="005235AF">
            <w:pPr>
              <w:ind w:left="-18"/>
              <w:rPr>
                <w:rFonts w:ascii="Dubai" w:eastAsia="Calibri" w:hAnsi="Dubai" w:cs="Dubai"/>
                <w:sz w:val="20"/>
                <w:szCs w:val="20"/>
              </w:rPr>
            </w:pPr>
            <w:r w:rsidRPr="006B0961">
              <w:rPr>
                <w:rFonts w:ascii="Dubai" w:eastAsia="Calibri" w:hAnsi="Dubai" w:cs="Dubai"/>
                <w:sz w:val="20"/>
                <w:szCs w:val="20"/>
              </w:rPr>
              <w:t>AL ROWAIYAH SECOND</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813</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0.13</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3,800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ROWAIYAH THIRD</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814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0.04</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1,105</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MEREIYEEL</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821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AL DAMAN</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824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51</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LE HEMAIRA</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826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0.04</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1,264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LEHBAB SECOND</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831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294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AL MO'MENEEN</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835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0.03</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888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MARGHAM</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841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168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MAHA</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845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182</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ESELAY</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847</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232</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REMAH</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851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0.02</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539</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MARGAB</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857</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YARAAH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861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0.43</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12,769</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HATTA</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891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NAHAD FIRST</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NAHAD SECOND</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912</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0.08</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2,329</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NAHAD THIRD</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913</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UMM NAHAD FOURTH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403</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YUFRAH 1</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YUFRAH 2</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75</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MARMOOM</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917</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 xml:space="preserve">AL YUFRAH </w:t>
            </w:r>
            <w:r w:rsidRPr="006B0961">
              <w:rPr>
                <w:rFonts w:ascii="Dubai" w:eastAsia="Calibri" w:hAnsi="Dubai" w:cs="Dubai"/>
                <w:sz w:val="20"/>
                <w:szCs w:val="20"/>
                <w:rtl/>
              </w:rPr>
              <w:t xml:space="preserve">3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tl/>
              </w:rPr>
              <w:t>918</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3</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 xml:space="preserve">AL YUFRAH </w:t>
            </w:r>
            <w:r w:rsidRPr="006B0961">
              <w:rPr>
                <w:rFonts w:ascii="Dubai" w:eastAsia="Calibri" w:hAnsi="Dubai" w:cs="Dubai"/>
                <w:sz w:val="20"/>
                <w:szCs w:val="20"/>
                <w:rtl/>
              </w:rPr>
              <w:t xml:space="preserve">4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tl/>
              </w:rPr>
              <w:t>919</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YALAYIS 1</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921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217</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YALAYIS 2</w:t>
            </w:r>
          </w:p>
        </w:tc>
        <w:tc>
          <w:tcPr>
            <w:tcW w:w="189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922</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YALAYIS 3</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923</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YALAYIS 4</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924</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97</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YALAYIS 5</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925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0.08</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2,514</w:t>
            </w:r>
          </w:p>
        </w:tc>
        <w:tc>
          <w:tcPr>
            <w:tcW w:w="4860" w:type="dxa"/>
            <w:shd w:val="clear" w:color="auto" w:fill="auto"/>
            <w:noWrap/>
            <w:vAlign w:val="center"/>
          </w:tcPr>
          <w:p w:rsidR="005235AF" w:rsidRPr="006B0961" w:rsidRDefault="005235AF" w:rsidP="005235AF">
            <w:pPr>
              <w:rPr>
                <w:rFonts w:ascii="Dubai" w:eastAsia="Calibri" w:hAnsi="Dubai" w:cs="Dubai"/>
                <w:sz w:val="20"/>
                <w:szCs w:val="20"/>
                <w:lang w:bidi="ar-AE"/>
              </w:rPr>
            </w:pPr>
            <w:r w:rsidRPr="006B0961">
              <w:rPr>
                <w:rFonts w:ascii="Dubai" w:eastAsia="Calibri" w:hAnsi="Dubai" w:cs="Dubai"/>
                <w:sz w:val="20"/>
                <w:szCs w:val="20"/>
              </w:rPr>
              <w:t>AL LESAILY</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931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55</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GRAYTEESAH</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941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0.01</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374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FAGAA'</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945</w:t>
            </w:r>
          </w:p>
        </w:tc>
      </w:tr>
    </w:tbl>
    <w:p w:rsidR="006925FE" w:rsidRPr="006B0961" w:rsidRDefault="006925FE">
      <w:pPr>
        <w:bidi/>
      </w:pPr>
    </w:p>
    <w:p w:rsidR="00360B95" w:rsidRPr="006B0961" w:rsidRDefault="00360B95" w:rsidP="00360B95">
      <w:pPr>
        <w:bidi/>
      </w:pPr>
    </w:p>
    <w:p w:rsidR="00360B95" w:rsidRPr="006B0961" w:rsidRDefault="00360B95" w:rsidP="00360B95">
      <w:pPr>
        <w:bidi/>
        <w:rPr>
          <w:rtl/>
        </w:rPr>
      </w:pPr>
    </w:p>
    <w:p w:rsidR="00456387" w:rsidRPr="006B0961" w:rsidRDefault="00456387" w:rsidP="00456387">
      <w:pPr>
        <w:bidi/>
        <w:rPr>
          <w:rtl/>
        </w:rPr>
      </w:pPr>
    </w:p>
    <w:p w:rsidR="00456387" w:rsidRPr="006B0961" w:rsidRDefault="00456387" w:rsidP="00456387">
      <w:pPr>
        <w:bidi/>
        <w:rPr>
          <w:rtl/>
        </w:rPr>
      </w:pPr>
    </w:p>
    <w:p w:rsidR="00456387" w:rsidRPr="006B0961" w:rsidRDefault="00456387" w:rsidP="00456387">
      <w:pPr>
        <w:bidi/>
        <w:rPr>
          <w:rtl/>
        </w:rPr>
      </w:pPr>
    </w:p>
    <w:p w:rsidR="00456387" w:rsidRPr="006B0961" w:rsidRDefault="00456387" w:rsidP="00456387">
      <w:pPr>
        <w:bidi/>
      </w:pPr>
    </w:p>
    <w:p w:rsidR="006925FE" w:rsidRPr="006B0961" w:rsidRDefault="006925FE" w:rsidP="006925FE">
      <w:pPr>
        <w:bidi/>
      </w:pPr>
    </w:p>
    <w:tbl>
      <w:tblPr>
        <w:bidiVisual/>
        <w:tblW w:w="1062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710"/>
        <w:gridCol w:w="2160"/>
        <w:gridCol w:w="4860"/>
        <w:gridCol w:w="1890"/>
      </w:tblGrid>
      <w:tr w:rsidR="006925FE" w:rsidRPr="006B0961" w:rsidTr="006925FE">
        <w:trPr>
          <w:trHeight w:val="288"/>
          <w:tblCellSpacing w:w="1440" w:type="nil"/>
          <w:jc w:val="center"/>
        </w:trPr>
        <w:tc>
          <w:tcPr>
            <w:tcW w:w="1710" w:type="dxa"/>
            <w:shd w:val="clear" w:color="auto" w:fill="D9D9D9" w:themeFill="background1" w:themeFillShade="D9"/>
            <w:vAlign w:val="center"/>
          </w:tcPr>
          <w:p w:rsidR="006925FE" w:rsidRPr="006B0961" w:rsidRDefault="006925FE" w:rsidP="006925FE">
            <w:pPr>
              <w:ind w:left="88"/>
              <w:jc w:val="center"/>
              <w:rPr>
                <w:rFonts w:ascii="Dubai" w:hAnsi="Dubai" w:cs="Dubai"/>
                <w:b/>
                <w:bCs/>
                <w:color w:val="C00000"/>
              </w:rPr>
            </w:pPr>
            <w:r w:rsidRPr="006B0961">
              <w:rPr>
                <w:rFonts w:ascii="Dubai" w:hAnsi="Dubai" w:cs="Dubai"/>
                <w:b/>
                <w:bCs/>
                <w:color w:val="C00000"/>
              </w:rPr>
              <w:t>%</w:t>
            </w:r>
          </w:p>
        </w:tc>
        <w:tc>
          <w:tcPr>
            <w:tcW w:w="21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Population</w:t>
            </w:r>
          </w:p>
        </w:tc>
        <w:tc>
          <w:tcPr>
            <w:tcW w:w="4860" w:type="dxa"/>
            <w:shd w:val="clear" w:color="auto" w:fill="D9D9D9" w:themeFill="background1" w:themeFillShade="D9"/>
            <w:noWrap/>
            <w:vAlign w:val="center"/>
          </w:tcPr>
          <w:p w:rsidR="006925FE" w:rsidRPr="006B0961" w:rsidRDefault="006925FE" w:rsidP="006925FE">
            <w:pPr>
              <w:jc w:val="center"/>
              <w:rPr>
                <w:rFonts w:ascii="Dubai" w:hAnsi="Dubai" w:cs="Dubai"/>
                <w:b/>
                <w:bCs/>
                <w:color w:val="000000"/>
                <w:lang w:bidi="ar-AE"/>
              </w:rPr>
            </w:pPr>
            <w:r w:rsidRPr="006B0961">
              <w:rPr>
                <w:rFonts w:ascii="Dubai" w:hAnsi="Dubai" w:cs="Dubai"/>
                <w:b/>
                <w:bCs/>
                <w:color w:val="000000"/>
              </w:rPr>
              <w:t>Community Name</w:t>
            </w:r>
          </w:p>
        </w:tc>
        <w:tc>
          <w:tcPr>
            <w:tcW w:w="1890" w:type="dxa"/>
            <w:shd w:val="clear" w:color="auto" w:fill="D9D9D9" w:themeFill="background1" w:themeFillShade="D9"/>
            <w:noWrap/>
            <w:vAlign w:val="center"/>
          </w:tcPr>
          <w:p w:rsidR="006925FE" w:rsidRPr="006B0961" w:rsidRDefault="006925FE" w:rsidP="006925FE">
            <w:pPr>
              <w:ind w:left="88"/>
              <w:jc w:val="center"/>
              <w:rPr>
                <w:rFonts w:ascii="Dubai" w:hAnsi="Dubai" w:cs="Dubai"/>
                <w:b/>
                <w:bCs/>
                <w:color w:val="000000"/>
              </w:rPr>
            </w:pPr>
            <w:r w:rsidRPr="006B0961">
              <w:rPr>
                <w:rFonts w:ascii="Dubai" w:hAnsi="Dubai" w:cs="Dubai"/>
                <w:b/>
                <w:bCs/>
                <w:color w:val="000000"/>
              </w:rPr>
              <w:t>Community No.</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0.02</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589</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SAIH AL SALAM</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951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35</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HATHMAH</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956</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0.02</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658</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SELAL</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961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7</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GHADEER BARASHY</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967</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16</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SAIH AL DAHAL</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971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O'SHOOSH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975</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3</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SAIH SHUA'ALAH</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978</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0.03</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804</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MUGATRAH</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981</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tl/>
              </w:rPr>
              <w:t>=</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10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LAYAN 1</w:t>
            </w:r>
            <w:r w:rsidRPr="006B0961">
              <w:rPr>
                <w:rFonts w:ascii="Dubai" w:eastAsia="Calibri" w:hAnsi="Dubai" w:cs="Dubai"/>
                <w:sz w:val="20"/>
                <w:szCs w:val="20"/>
                <w:rtl/>
              </w:rPr>
              <w:t xml:space="preserve"> </w:t>
            </w:r>
            <w:r w:rsidRPr="006B0961">
              <w:rPr>
                <w:rFonts w:ascii="Dubai" w:hAnsi="Dubai" w:cs="Dubai"/>
                <w:b/>
                <w:bCs/>
                <w:color w:val="FF0000"/>
                <w:sz w:val="20"/>
                <w:szCs w:val="20"/>
                <w:vertAlign w:val="superscript"/>
              </w:rPr>
              <w:t>(5)</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987</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0</w:t>
            </w:r>
          </w:p>
        </w:tc>
        <w:tc>
          <w:tcPr>
            <w:tcW w:w="4860" w:type="dxa"/>
            <w:shd w:val="clear" w:color="auto" w:fill="auto"/>
            <w:noWrap/>
            <w:vAlign w:val="center"/>
          </w:tcPr>
          <w:p w:rsidR="005235AF" w:rsidRPr="006B0961" w:rsidRDefault="005235AF" w:rsidP="005235AF">
            <w:pPr>
              <w:rPr>
                <w:rFonts w:ascii="Dubai" w:eastAsia="Calibri" w:hAnsi="Dubai" w:cs="Dubai"/>
                <w:sz w:val="20"/>
                <w:szCs w:val="20"/>
              </w:rPr>
            </w:pPr>
            <w:r w:rsidRPr="006B0961">
              <w:rPr>
                <w:rFonts w:ascii="Dubai" w:eastAsia="Calibri" w:hAnsi="Dubai" w:cs="Dubai"/>
                <w:sz w:val="20"/>
                <w:szCs w:val="20"/>
              </w:rPr>
              <w:t>AL LAYAN 2</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988</w:t>
            </w:r>
          </w:p>
        </w:tc>
      </w:tr>
      <w:tr w:rsidR="005235AF" w:rsidRPr="006B0961" w:rsidTr="006925FE">
        <w:trPr>
          <w:trHeight w:val="288"/>
          <w:tblCellSpacing w:w="1440" w:type="nil"/>
          <w:jc w:val="center"/>
        </w:trPr>
        <w:tc>
          <w:tcPr>
            <w:tcW w:w="1710" w:type="dxa"/>
            <w:vAlign w:val="bottom"/>
          </w:tcPr>
          <w:p w:rsidR="005235AF" w:rsidRPr="006B0961" w:rsidRDefault="005235AF" w:rsidP="005235AF">
            <w:pPr>
              <w:jc w:val="center"/>
              <w:rPr>
                <w:rFonts w:ascii="Dubai" w:hAnsi="Dubai" w:cs="Dubai"/>
                <w:color w:val="C00000"/>
                <w:sz w:val="20"/>
                <w:szCs w:val="20"/>
              </w:rPr>
            </w:pPr>
            <w:r w:rsidRPr="006B0961">
              <w:rPr>
                <w:rFonts w:ascii="Dubai" w:hAnsi="Dubai" w:cs="Dubai"/>
                <w:color w:val="C00000"/>
                <w:sz w:val="20"/>
                <w:szCs w:val="20"/>
              </w:rPr>
              <w:t>0.00</w:t>
            </w:r>
          </w:p>
        </w:tc>
        <w:tc>
          <w:tcPr>
            <w:tcW w:w="2160" w:type="dxa"/>
            <w:shd w:val="clear" w:color="auto" w:fill="auto"/>
            <w:noWrap/>
            <w:vAlign w:val="center"/>
          </w:tcPr>
          <w:p w:rsidR="005235AF" w:rsidRPr="006B0961" w:rsidRDefault="005235AF" w:rsidP="005235AF">
            <w:pPr>
              <w:jc w:val="center"/>
              <w:rPr>
                <w:rFonts w:ascii="Dubai" w:hAnsi="Dubai" w:cs="Dubai"/>
                <w:sz w:val="20"/>
                <w:szCs w:val="20"/>
              </w:rPr>
            </w:pPr>
            <w:r w:rsidRPr="006B0961">
              <w:rPr>
                <w:rFonts w:ascii="Dubai" w:hAnsi="Dubai" w:cs="Dubai"/>
                <w:sz w:val="20"/>
                <w:szCs w:val="20"/>
              </w:rPr>
              <w:t>0</w:t>
            </w:r>
          </w:p>
        </w:tc>
        <w:tc>
          <w:tcPr>
            <w:tcW w:w="4860" w:type="dxa"/>
            <w:shd w:val="clear" w:color="auto" w:fill="auto"/>
            <w:noWrap/>
            <w:vAlign w:val="center"/>
          </w:tcPr>
          <w:p w:rsidR="005235AF" w:rsidRPr="006B0961" w:rsidRDefault="005235AF" w:rsidP="005235AF">
            <w:pPr>
              <w:rPr>
                <w:rFonts w:ascii="Dubai" w:eastAsia="Calibri" w:hAnsi="Dubai" w:cs="Dubai"/>
                <w:sz w:val="20"/>
                <w:szCs w:val="20"/>
                <w:lang w:bidi="ar-AE"/>
              </w:rPr>
            </w:pPr>
            <w:r w:rsidRPr="006B0961">
              <w:rPr>
                <w:rFonts w:ascii="Dubai" w:eastAsia="Calibri" w:hAnsi="Dubai" w:cs="Dubai"/>
                <w:sz w:val="20"/>
                <w:szCs w:val="20"/>
              </w:rPr>
              <w:t>HEFAIR</w:t>
            </w:r>
          </w:p>
        </w:tc>
        <w:tc>
          <w:tcPr>
            <w:tcW w:w="1890" w:type="dxa"/>
            <w:shd w:val="clear" w:color="auto" w:fill="auto"/>
            <w:noWrap/>
            <w:vAlign w:val="center"/>
          </w:tcPr>
          <w:p w:rsidR="005235AF" w:rsidRPr="006B0961" w:rsidRDefault="005235AF" w:rsidP="005235AF">
            <w:pPr>
              <w:jc w:val="center"/>
              <w:rPr>
                <w:rFonts w:ascii="Dubai" w:hAnsi="Dubai" w:cs="Dubai"/>
              </w:rPr>
            </w:pPr>
            <w:r w:rsidRPr="006B0961">
              <w:rPr>
                <w:rFonts w:ascii="Dubai" w:hAnsi="Dubai" w:cs="Dubai"/>
              </w:rPr>
              <w:t>991</w:t>
            </w:r>
          </w:p>
        </w:tc>
      </w:tr>
      <w:tr w:rsidR="005235AF" w:rsidRPr="006B0961" w:rsidTr="006925FE">
        <w:trPr>
          <w:trHeight w:val="288"/>
          <w:tblCellSpacing w:w="1440" w:type="nil"/>
          <w:jc w:val="center"/>
        </w:trPr>
        <w:tc>
          <w:tcPr>
            <w:tcW w:w="1710" w:type="dxa"/>
            <w:shd w:val="clear" w:color="auto" w:fill="D9D9D9" w:themeFill="background1" w:themeFillShade="D9"/>
            <w:vAlign w:val="center"/>
          </w:tcPr>
          <w:p w:rsidR="005235AF" w:rsidRPr="006B0961" w:rsidRDefault="005235AF" w:rsidP="005235AF">
            <w:pPr>
              <w:jc w:val="center"/>
              <w:rPr>
                <w:rFonts w:ascii="Dubai" w:hAnsi="Dubai" w:cs="Dubai"/>
                <w:b/>
                <w:bCs/>
                <w:color w:val="C00000"/>
                <w:lang w:bidi="ar-AE"/>
              </w:rPr>
            </w:pPr>
            <w:r w:rsidRPr="006B0961">
              <w:rPr>
                <w:rFonts w:ascii="Dubai" w:hAnsi="Dubai" w:cs="Dubai"/>
                <w:b/>
                <w:bCs/>
                <w:color w:val="C00000"/>
                <w:rtl/>
                <w:lang w:bidi="ar-AE"/>
              </w:rPr>
              <w:t>100.00</w:t>
            </w:r>
          </w:p>
        </w:tc>
        <w:tc>
          <w:tcPr>
            <w:tcW w:w="2160" w:type="dxa"/>
            <w:shd w:val="clear" w:color="auto" w:fill="D9D9D9" w:themeFill="background1" w:themeFillShade="D9"/>
            <w:noWrap/>
            <w:vAlign w:val="center"/>
          </w:tcPr>
          <w:p w:rsidR="005235AF" w:rsidRPr="006B0961" w:rsidRDefault="005235AF" w:rsidP="005235AF">
            <w:pPr>
              <w:jc w:val="center"/>
              <w:rPr>
                <w:rFonts w:ascii="Dubai" w:hAnsi="Dubai" w:cs="Dubai"/>
                <w:b/>
                <w:bCs/>
                <w:color w:val="000000"/>
              </w:rPr>
            </w:pPr>
            <w:r w:rsidRPr="006B0961">
              <w:rPr>
                <w:rFonts w:ascii="Dubai" w:hAnsi="Dubai" w:cs="Dubai"/>
                <w:b/>
                <w:bCs/>
                <w:color w:val="000000"/>
              </w:rPr>
              <w:t>2,</w:t>
            </w:r>
            <w:r w:rsidRPr="006B0961">
              <w:rPr>
                <w:rFonts w:ascii="Dubai" w:hAnsi="Dubai" w:cs="Dubai"/>
                <w:b/>
                <w:bCs/>
                <w:color w:val="000000"/>
                <w:rtl/>
              </w:rPr>
              <w:t>976</w:t>
            </w:r>
            <w:r w:rsidRPr="006B0961">
              <w:rPr>
                <w:rFonts w:ascii="Dubai" w:hAnsi="Dubai" w:cs="Dubai"/>
                <w:b/>
                <w:bCs/>
                <w:color w:val="000000"/>
              </w:rPr>
              <w:t>,</w:t>
            </w:r>
            <w:r w:rsidRPr="006B0961">
              <w:rPr>
                <w:rFonts w:ascii="Dubai" w:hAnsi="Dubai" w:cs="Dubai"/>
                <w:b/>
                <w:bCs/>
                <w:color w:val="000000"/>
                <w:rtl/>
              </w:rPr>
              <w:t>455</w:t>
            </w:r>
          </w:p>
        </w:tc>
        <w:tc>
          <w:tcPr>
            <w:tcW w:w="4860" w:type="dxa"/>
            <w:shd w:val="clear" w:color="auto" w:fill="D9D9D9" w:themeFill="background1" w:themeFillShade="D9"/>
            <w:noWrap/>
            <w:vAlign w:val="center"/>
          </w:tcPr>
          <w:p w:rsidR="005235AF" w:rsidRPr="006B0961" w:rsidRDefault="005235AF" w:rsidP="005235AF">
            <w:pPr>
              <w:jc w:val="center"/>
              <w:rPr>
                <w:rFonts w:ascii="Dubai" w:hAnsi="Dubai" w:cs="Dubai"/>
                <w:b/>
                <w:bCs/>
                <w:color w:val="000000"/>
                <w:lang w:bidi="ar-AE"/>
              </w:rPr>
            </w:pPr>
            <w:r w:rsidRPr="006B0961">
              <w:rPr>
                <w:rFonts w:ascii="Dubai" w:hAnsi="Dubai" w:cs="Dubai"/>
                <w:b/>
                <w:bCs/>
                <w:color w:val="000000"/>
                <w:lang w:bidi="ar-AE"/>
              </w:rPr>
              <w:t>Total</w:t>
            </w:r>
          </w:p>
        </w:tc>
        <w:tc>
          <w:tcPr>
            <w:tcW w:w="1890" w:type="dxa"/>
            <w:shd w:val="clear" w:color="auto" w:fill="D9D9D9" w:themeFill="background1" w:themeFillShade="D9"/>
            <w:noWrap/>
            <w:vAlign w:val="center"/>
          </w:tcPr>
          <w:p w:rsidR="005235AF" w:rsidRPr="006B0961" w:rsidRDefault="005235AF" w:rsidP="005235AF">
            <w:pPr>
              <w:jc w:val="center"/>
              <w:rPr>
                <w:rFonts w:ascii="Dubai" w:hAnsi="Dubai" w:cs="Dubai"/>
              </w:rPr>
            </w:pPr>
          </w:p>
        </w:tc>
      </w:tr>
    </w:tbl>
    <w:p w:rsidR="005235AF" w:rsidRPr="006B0961" w:rsidRDefault="005235AF" w:rsidP="00C113DD">
      <w:pPr>
        <w:jc w:val="both"/>
        <w:rPr>
          <w:rFonts w:ascii="Dubai" w:hAnsi="Dubai" w:cs="Dubai"/>
          <w:b/>
          <w:bCs/>
          <w:color w:val="FF0000"/>
          <w:sz w:val="18"/>
          <w:szCs w:val="18"/>
          <w:lang w:bidi="ar-AE"/>
        </w:rPr>
      </w:pPr>
    </w:p>
    <w:p w:rsidR="00C113DD" w:rsidRPr="006B0961" w:rsidRDefault="00C113DD" w:rsidP="00C113DD">
      <w:pPr>
        <w:jc w:val="both"/>
        <w:rPr>
          <w:rFonts w:ascii="Dubai" w:hAnsi="Dubai" w:cs="Dubai"/>
          <w:color w:val="FF0000"/>
          <w:sz w:val="18"/>
          <w:szCs w:val="18"/>
          <w:rtl/>
          <w:lang w:bidi="ar-AE"/>
          <w14:textOutline w14:w="0" w14:cap="flat" w14:cmpd="sng" w14:algn="ctr">
            <w14:noFill/>
            <w14:prstDash w14:val="solid"/>
            <w14:round/>
          </w14:textOutline>
        </w:rPr>
      </w:pPr>
      <w:r w:rsidRPr="006B0961">
        <w:rPr>
          <w:rFonts w:ascii="Dubai" w:hAnsi="Dubai" w:cs="Dubai"/>
          <w:bCs/>
          <w:color w:val="FF0000"/>
          <w:sz w:val="18"/>
          <w:szCs w:val="18"/>
          <w:lang w:bidi="ar-AE"/>
          <w14:textOutline w14:w="0" w14:cap="flat" w14:cmpd="sng" w14:algn="ctr">
            <w14:noFill/>
            <w14:prstDash w14:val="solid"/>
            <w14:round/>
          </w14:textOutline>
        </w:rPr>
        <w:t xml:space="preserve"> </w:t>
      </w:r>
      <w:r w:rsidRPr="006B0961">
        <w:rPr>
          <w:rFonts w:ascii="Dubai" w:hAnsi="Dubai" w:cs="Dubai"/>
          <w:color w:val="FF0000"/>
          <w:sz w:val="18"/>
          <w:szCs w:val="18"/>
          <w:rtl/>
          <w:lang w:bidi="ar-AE"/>
          <w14:textOutline w14:w="0" w14:cap="flat" w14:cmpd="sng" w14:algn="ctr">
            <w14:noFill/>
            <w14:prstDash w14:val="solid"/>
            <w14:round/>
          </w14:textOutline>
        </w:rPr>
        <w:t xml:space="preserve"> </w:t>
      </w:r>
      <w:r w:rsidRPr="006B0961">
        <w:rPr>
          <w:rFonts w:ascii="Dubai" w:hAnsi="Dubai" w:cs="Dubai"/>
          <w:color w:val="FF0000"/>
          <w:sz w:val="18"/>
          <w:szCs w:val="18"/>
          <w:lang w:bidi="ar-AE"/>
          <w14:textOutline w14:w="0" w14:cap="flat" w14:cmpd="sng" w14:algn="ctr">
            <w14:noFill/>
            <w14:prstDash w14:val="solid"/>
            <w14:round/>
          </w14:textOutline>
        </w:rPr>
        <w:t xml:space="preserve">Source: Dubai Statistics Center – Dubai population statistics-Yearly Population Estimates  </w:t>
      </w:r>
    </w:p>
    <w:p w:rsidR="002B0480" w:rsidRPr="006B0961" w:rsidRDefault="002B0480" w:rsidP="002B0480">
      <w:pPr>
        <w:bidi/>
        <w:rPr>
          <w:rFonts w:ascii="Dubai" w:hAnsi="Dubai" w:cs="Dubai"/>
          <w:b/>
          <w:bCs/>
          <w:color w:val="000000"/>
          <w:lang w:bidi="ar-AE"/>
        </w:rPr>
      </w:pPr>
    </w:p>
    <w:p w:rsidR="00904AB5" w:rsidRPr="006B0961" w:rsidRDefault="00904AB5" w:rsidP="00904AB5">
      <w:pPr>
        <w:bidi/>
        <w:rPr>
          <w:rFonts w:ascii="Dubai" w:hAnsi="Dubai" w:cs="Dubai"/>
          <w:b/>
          <w:bCs/>
          <w:color w:val="000000"/>
          <w:lang w:bidi="ar-AE"/>
        </w:rPr>
      </w:pPr>
    </w:p>
    <w:p w:rsidR="00904AB5" w:rsidRPr="006B0961" w:rsidRDefault="00904AB5" w:rsidP="00904AB5">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6925FE" w:rsidRPr="006B0961" w:rsidRDefault="006925FE" w:rsidP="006925FE">
      <w:pPr>
        <w:bidi/>
        <w:rPr>
          <w:rFonts w:ascii="Dubai" w:hAnsi="Dubai" w:cs="Dubai"/>
          <w:b/>
          <w:bCs/>
          <w:color w:val="000000"/>
          <w:lang w:bidi="ar-AE"/>
        </w:rPr>
      </w:pPr>
    </w:p>
    <w:p w:rsidR="00904AB5" w:rsidRPr="006B0961" w:rsidRDefault="00904AB5" w:rsidP="00904AB5">
      <w:pPr>
        <w:bidi/>
        <w:rPr>
          <w:rFonts w:ascii="Dubai" w:hAnsi="Dubai" w:cs="Dubai"/>
          <w:b/>
          <w:bCs/>
          <w:color w:val="000000"/>
          <w:rtl/>
          <w:lang w:bidi="ar-AE"/>
        </w:rPr>
      </w:pPr>
    </w:p>
    <w:p w:rsidR="00355338" w:rsidRPr="006B0961" w:rsidRDefault="00355338" w:rsidP="00355338">
      <w:pPr>
        <w:bidi/>
        <w:ind w:left="98"/>
        <w:rPr>
          <w:rFonts w:ascii="Dubai" w:hAnsi="Dubai" w:cs="Dubai"/>
          <w:color w:val="000000"/>
          <w:sz w:val="20"/>
          <w:szCs w:val="20"/>
          <w:rtl/>
          <w:lang w:bidi="ar-AE"/>
        </w:rPr>
      </w:pPr>
      <w:r w:rsidRPr="006B0961">
        <w:rPr>
          <w:rFonts w:ascii="Dubai" w:hAnsi="Dubai" w:cs="Dubai" w:hint="cs"/>
          <w:color w:val="000000"/>
          <w:sz w:val="20"/>
          <w:szCs w:val="20"/>
          <w:rtl/>
          <w:lang w:bidi="ar-AE"/>
        </w:rPr>
        <w:t>----------------------------------------------------------------------------------------------------------------------------------------</w:t>
      </w:r>
    </w:p>
    <w:p w:rsidR="002B0480" w:rsidRPr="006B0961" w:rsidRDefault="00355338" w:rsidP="00355338">
      <w:pPr>
        <w:bidi/>
        <w:ind w:left="98"/>
        <w:rPr>
          <w:rFonts w:ascii="Dubai" w:hAnsi="Dubai" w:cs="Dubai"/>
          <w:b/>
          <w:bCs/>
          <w:sz w:val="44"/>
          <w:szCs w:val="44"/>
          <w:rtl/>
          <w:lang w:bidi="ar-AE"/>
        </w:rPr>
      </w:pPr>
      <w:r w:rsidRPr="006B0961">
        <w:rPr>
          <w:rFonts w:ascii="Dubai" w:hAnsi="Dubai" w:cs="Dubai"/>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336964</wp:posOffset>
                </wp:positionH>
                <wp:positionV relativeFrom="paragraph">
                  <wp:posOffset>9221</wp:posOffset>
                </wp:positionV>
                <wp:extent cx="6241774" cy="1045514"/>
                <wp:effectExtent l="0" t="0" r="698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74" cy="10455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3297" w:rsidRPr="00C113DD" w:rsidRDefault="0085329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853297" w:rsidRPr="00C113DD" w:rsidRDefault="00853297"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Dubai Population Statistics 2016 </w:t>
                            </w:r>
                            <w:r>
                              <w:rPr>
                                <w:rFonts w:ascii="Dubai" w:hAnsi="Dubai" w:cs="Dubai"/>
                                <w:sz w:val="16"/>
                                <w:szCs w:val="16"/>
                                <w:lang w:bidi="ar-AE"/>
                              </w:rPr>
                              <w:t xml:space="preserve">&amp; 2017 </w:t>
                            </w:r>
                            <w:r w:rsidRPr="00C113DD">
                              <w:rPr>
                                <w:rFonts w:ascii="Dubai" w:hAnsi="Dubai" w:cs="Dubai"/>
                                <w:sz w:val="16"/>
                                <w:szCs w:val="16"/>
                                <w:lang w:bidi="ar-AE"/>
                              </w:rPr>
                              <w:t>Results.</w:t>
                            </w:r>
                          </w:p>
                          <w:p w:rsidR="00853297" w:rsidRPr="00C113DD" w:rsidRDefault="0085329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853297" w:rsidRPr="00C113DD" w:rsidRDefault="0085329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853297" w:rsidRPr="00C113DD" w:rsidRDefault="0085329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Value less than the unit of </w:t>
                            </w:r>
                            <w:proofErr w:type="gramStart"/>
                            <w:r w:rsidRPr="00C113DD">
                              <w:rPr>
                                <w:rFonts w:ascii="Dubai" w:hAnsi="Dubai" w:cs="Dubai"/>
                                <w:sz w:val="16"/>
                                <w:szCs w:val="16"/>
                                <w:lang w:bidi="ar-AE"/>
                              </w:rPr>
                              <w:t>measure</w:t>
                            </w:r>
                            <w:proofErr w:type="gramEnd"/>
                            <w:r w:rsidRPr="00C113DD">
                              <w:rPr>
                                <w:rFonts w:ascii="Dubai" w:hAnsi="Dubai" w:cs="Dubai"/>
                                <w:sz w:val="16"/>
                                <w:szCs w:val="16"/>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75pt;width:491.5pt;height:8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" stroked="f">
                <v:textbox inset="0,0">
                  <w:txbxContent>
                    <w:p w:rsidR="00853297" w:rsidRPr="00C113DD" w:rsidRDefault="0085329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853297" w:rsidRPr="00C113DD" w:rsidRDefault="00853297"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Dubai Population Statistics 2016 </w:t>
                      </w:r>
                      <w:r>
                        <w:rPr>
                          <w:rFonts w:ascii="Dubai" w:hAnsi="Dubai" w:cs="Dubai"/>
                          <w:sz w:val="16"/>
                          <w:szCs w:val="16"/>
                          <w:lang w:bidi="ar-AE"/>
                        </w:rPr>
                        <w:t xml:space="preserve">&amp; 2017 </w:t>
                      </w:r>
                      <w:r w:rsidRPr="00C113DD">
                        <w:rPr>
                          <w:rFonts w:ascii="Dubai" w:hAnsi="Dubai" w:cs="Dubai"/>
                          <w:sz w:val="16"/>
                          <w:szCs w:val="16"/>
                          <w:lang w:bidi="ar-AE"/>
                        </w:rPr>
                        <w:t>Results.</w:t>
                      </w:r>
                    </w:p>
                    <w:p w:rsidR="00853297" w:rsidRPr="00C113DD" w:rsidRDefault="0085329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853297" w:rsidRPr="00C113DD" w:rsidRDefault="00853297"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853297" w:rsidRPr="00C113DD" w:rsidRDefault="00853297"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Value less than the unit of </w:t>
                      </w:r>
                      <w:proofErr w:type="gramStart"/>
                      <w:r w:rsidRPr="00C113DD">
                        <w:rPr>
                          <w:rFonts w:ascii="Dubai" w:hAnsi="Dubai" w:cs="Dubai"/>
                          <w:sz w:val="16"/>
                          <w:szCs w:val="16"/>
                          <w:lang w:bidi="ar-AE"/>
                        </w:rPr>
                        <w:t>measure</w:t>
                      </w:r>
                      <w:proofErr w:type="gramEnd"/>
                      <w:r w:rsidRPr="00C113DD">
                        <w:rPr>
                          <w:rFonts w:ascii="Dubai" w:hAnsi="Dubai" w:cs="Dubai"/>
                          <w:sz w:val="16"/>
                          <w:szCs w:val="16"/>
                          <w:lang w:bidi="ar-AE"/>
                        </w:rPr>
                        <w:t>.</w:t>
                      </w:r>
                    </w:p>
                  </w:txbxContent>
                </v:textbox>
              </v:shape>
            </w:pict>
          </mc:Fallback>
        </mc:AlternateContent>
      </w:r>
      <w:r w:rsidR="00904AB5" w:rsidRPr="006B0961">
        <w:rPr>
          <w:rFonts w:ascii="Dubai" w:hAnsi="Dubai" w:cs="Dubai"/>
          <w:color w:val="000000"/>
          <w:sz w:val="20"/>
          <w:szCs w:val="20"/>
          <w:lang w:bidi="ar-AE"/>
        </w:rPr>
        <w:t xml:space="preserve"> </w:t>
      </w:r>
    </w:p>
    <w:p w:rsidR="00D149A2" w:rsidRPr="006B0961" w:rsidRDefault="00D149A2" w:rsidP="00D149A2">
      <w:pPr>
        <w:bidi/>
        <w:jc w:val="both"/>
        <w:rPr>
          <w:rFonts w:ascii="Dubai" w:hAnsi="Dubai" w:cs="Dubai"/>
          <w:b/>
          <w:bCs/>
          <w:sz w:val="24"/>
          <w:szCs w:val="24"/>
        </w:rPr>
      </w:pPr>
    </w:p>
    <w:sectPr w:rsidR="00D149A2" w:rsidRPr="006B0961" w:rsidSect="00181162">
      <w:headerReference w:type="default" r:id="rId14"/>
      <w:footerReference w:type="default" r:id="rId15"/>
      <w:pgSz w:w="11907" w:h="16839" w:code="9"/>
      <w:pgMar w:top="1498" w:right="706" w:bottom="245" w:left="706" w:header="403"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1B" w:rsidRDefault="0085711B" w:rsidP="00635025">
      <w:r>
        <w:separator/>
      </w:r>
    </w:p>
  </w:endnote>
  <w:endnote w:type="continuationSeparator" w:id="0">
    <w:p w:rsidR="0085711B" w:rsidRDefault="0085711B"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97" w:rsidRDefault="00853297" w:rsidP="00382779">
    <w:pPr>
      <w:pStyle w:val="Footer"/>
    </w:pPr>
    <w:r>
      <w:rPr>
        <w:noProof/>
      </w:rPr>
      <w:drawing>
        <wp:anchor distT="0" distB="0" distL="114300" distR="114300" simplePos="0" relativeHeight="251658240" behindDoc="1" locked="0" layoutInCell="1" allowOverlap="1">
          <wp:simplePos x="0" y="0"/>
          <wp:positionH relativeFrom="margin">
            <wp:posOffset>-305435</wp:posOffset>
          </wp:positionH>
          <wp:positionV relativeFrom="margin">
            <wp:posOffset>9192895</wp:posOffset>
          </wp:positionV>
          <wp:extent cx="3321276" cy="4946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1276" cy="494665"/>
                  </a:xfrm>
                  <a:prstGeom prst="rect">
                    <a:avLst/>
                  </a:prstGeom>
                </pic:spPr>
              </pic:pic>
            </a:graphicData>
          </a:graphic>
          <wp14:sizeRelV relativeFrom="margin">
            <wp14:pctHeight>0</wp14:pctHeight>
          </wp14:sizeRelV>
        </wp:anchor>
      </w:drawing>
    </w:r>
    <w:sdt>
      <w:sdtPr>
        <w:id w:val="-1040982667"/>
        <w:docPartObj>
          <w:docPartGallery w:val="Page Numbers (Bottom of Page)"/>
          <w:docPartUnique/>
        </w:docPartObj>
      </w:sdtPr>
      <w:sdtEndPr>
        <w:rPr>
          <w:noProof/>
        </w:rPr>
      </w:sdtEndPr>
      <w:sdtContent>
        <w:r w:rsidRPr="00C078D3">
          <w:rPr>
            <w:color w:val="FFFFFF" w:themeColor="background1"/>
          </w:rPr>
          <w:fldChar w:fldCharType="begin"/>
        </w:r>
        <w:r w:rsidRPr="00C078D3">
          <w:rPr>
            <w:color w:val="FFFFFF" w:themeColor="background1"/>
          </w:rPr>
          <w:instrText xml:space="preserve"> PAGE   \* MERGEFORMAT </w:instrText>
        </w:r>
        <w:r w:rsidRPr="00C078D3">
          <w:rPr>
            <w:color w:val="FFFFFF" w:themeColor="background1"/>
          </w:rPr>
          <w:fldChar w:fldCharType="separate"/>
        </w:r>
        <w:r w:rsidR="006B0961">
          <w:rPr>
            <w:noProof/>
            <w:color w:val="FFFFFF" w:themeColor="background1"/>
          </w:rPr>
          <w:t>11</w:t>
        </w:r>
        <w:r w:rsidRPr="00C078D3">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1B" w:rsidRDefault="0085711B" w:rsidP="00635025">
      <w:r>
        <w:separator/>
      </w:r>
    </w:p>
  </w:footnote>
  <w:footnote w:type="continuationSeparator" w:id="0">
    <w:p w:rsidR="0085711B" w:rsidRDefault="0085711B"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297" w:rsidRDefault="00181162" w:rsidP="00181162">
    <w:pPr>
      <w:pStyle w:val="Header"/>
      <w:tabs>
        <w:tab w:val="clear" w:pos="4680"/>
      </w:tabs>
      <w:ind w:hanging="709"/>
      <w:jc w:val="right"/>
    </w:pPr>
    <w:r>
      <w:rPr>
        <w:noProof/>
      </w:rPr>
      <w:drawing>
        <wp:inline distT="0" distB="0" distL="0" distR="0" wp14:anchorId="7C9BA9C0" wp14:editId="7ACC35BE">
          <wp:extent cx="826618" cy="41670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05DB881E" wp14:editId="520194C1">
          <wp:extent cx="188595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919025" cy="416758"/>
                  </a:xfrm>
                  <a:prstGeom prst="rect">
                    <a:avLst/>
                  </a:prstGeom>
                  <a:ln>
                    <a:noFill/>
                  </a:ln>
                  <a:extLst>
                    <a:ext uri="{53640926-AAD7-44D8-BBD7-CCE9431645EC}">
                      <a14:shadowObscured xmlns:a14="http://schemas.microsoft.com/office/drawing/2010/main"/>
                    </a:ext>
                  </a:extLst>
                </pic:spPr>
              </pic:pic>
            </a:graphicData>
          </a:graphic>
        </wp:inline>
      </w:drawing>
    </w:r>
  </w:p>
  <w:p w:rsidR="00853297" w:rsidRDefault="0085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D8396A"/>
    <w:multiLevelType w:val="hybridMultilevel"/>
    <w:tmpl w:val="C00E7116"/>
    <w:lvl w:ilvl="0" w:tplc="7C9AB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1"/>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34572"/>
    <w:rsid w:val="00043988"/>
    <w:rsid w:val="000479EF"/>
    <w:rsid w:val="000606CE"/>
    <w:rsid w:val="00066EF6"/>
    <w:rsid w:val="00070933"/>
    <w:rsid w:val="00074469"/>
    <w:rsid w:val="00075D71"/>
    <w:rsid w:val="00077C61"/>
    <w:rsid w:val="00084EF7"/>
    <w:rsid w:val="0008715C"/>
    <w:rsid w:val="0009311A"/>
    <w:rsid w:val="000933A5"/>
    <w:rsid w:val="00093627"/>
    <w:rsid w:val="00094405"/>
    <w:rsid w:val="000A05B6"/>
    <w:rsid w:val="000A5E6C"/>
    <w:rsid w:val="000B57BA"/>
    <w:rsid w:val="000C0129"/>
    <w:rsid w:val="000C61FB"/>
    <w:rsid w:val="000C7776"/>
    <w:rsid w:val="000D0FB6"/>
    <w:rsid w:val="000D785A"/>
    <w:rsid w:val="000D7890"/>
    <w:rsid w:val="000F0336"/>
    <w:rsid w:val="000F700F"/>
    <w:rsid w:val="00101F60"/>
    <w:rsid w:val="00102841"/>
    <w:rsid w:val="001069BB"/>
    <w:rsid w:val="0011331D"/>
    <w:rsid w:val="00117445"/>
    <w:rsid w:val="00131266"/>
    <w:rsid w:val="00132769"/>
    <w:rsid w:val="0013542F"/>
    <w:rsid w:val="00145647"/>
    <w:rsid w:val="001461CD"/>
    <w:rsid w:val="0015487A"/>
    <w:rsid w:val="00155A38"/>
    <w:rsid w:val="00162AF6"/>
    <w:rsid w:val="00164AA2"/>
    <w:rsid w:val="001657A4"/>
    <w:rsid w:val="00165E2A"/>
    <w:rsid w:val="00176279"/>
    <w:rsid w:val="00176C77"/>
    <w:rsid w:val="00181162"/>
    <w:rsid w:val="001829A1"/>
    <w:rsid w:val="00192CF8"/>
    <w:rsid w:val="001A43D6"/>
    <w:rsid w:val="001A75D7"/>
    <w:rsid w:val="001B03D5"/>
    <w:rsid w:val="001B3174"/>
    <w:rsid w:val="001B347E"/>
    <w:rsid w:val="001B596A"/>
    <w:rsid w:val="001C0374"/>
    <w:rsid w:val="001C31B2"/>
    <w:rsid w:val="001C7189"/>
    <w:rsid w:val="001D15E1"/>
    <w:rsid w:val="001D7AE9"/>
    <w:rsid w:val="001E48D9"/>
    <w:rsid w:val="001F1E7F"/>
    <w:rsid w:val="001F5B28"/>
    <w:rsid w:val="00215ED3"/>
    <w:rsid w:val="002164D5"/>
    <w:rsid w:val="00227F4F"/>
    <w:rsid w:val="0023006B"/>
    <w:rsid w:val="002358A1"/>
    <w:rsid w:val="00235D84"/>
    <w:rsid w:val="00236DA3"/>
    <w:rsid w:val="00240C2B"/>
    <w:rsid w:val="002453E3"/>
    <w:rsid w:val="00251384"/>
    <w:rsid w:val="00262FB4"/>
    <w:rsid w:val="00264C6D"/>
    <w:rsid w:val="0026632F"/>
    <w:rsid w:val="0027044F"/>
    <w:rsid w:val="0027171C"/>
    <w:rsid w:val="00283FD9"/>
    <w:rsid w:val="002A678D"/>
    <w:rsid w:val="002B0480"/>
    <w:rsid w:val="002D5AD4"/>
    <w:rsid w:val="002E15CC"/>
    <w:rsid w:val="002E6C7F"/>
    <w:rsid w:val="002F1D4F"/>
    <w:rsid w:val="002F28F3"/>
    <w:rsid w:val="003044F6"/>
    <w:rsid w:val="00310672"/>
    <w:rsid w:val="00311219"/>
    <w:rsid w:val="003147FA"/>
    <w:rsid w:val="003166C6"/>
    <w:rsid w:val="00324137"/>
    <w:rsid w:val="003256B5"/>
    <w:rsid w:val="00333B75"/>
    <w:rsid w:val="0033490E"/>
    <w:rsid w:val="00343FC3"/>
    <w:rsid w:val="00355338"/>
    <w:rsid w:val="00360B95"/>
    <w:rsid w:val="003679B2"/>
    <w:rsid w:val="0037600B"/>
    <w:rsid w:val="00380CE2"/>
    <w:rsid w:val="0038186D"/>
    <w:rsid w:val="00382779"/>
    <w:rsid w:val="0038448F"/>
    <w:rsid w:val="0039224D"/>
    <w:rsid w:val="0039634A"/>
    <w:rsid w:val="00396662"/>
    <w:rsid w:val="003973CA"/>
    <w:rsid w:val="003A144A"/>
    <w:rsid w:val="003B6368"/>
    <w:rsid w:val="003C11E5"/>
    <w:rsid w:val="003E102F"/>
    <w:rsid w:val="003E694F"/>
    <w:rsid w:val="003F0497"/>
    <w:rsid w:val="003F263C"/>
    <w:rsid w:val="00400A44"/>
    <w:rsid w:val="0040151F"/>
    <w:rsid w:val="004028A6"/>
    <w:rsid w:val="00416576"/>
    <w:rsid w:val="00421737"/>
    <w:rsid w:val="0043386D"/>
    <w:rsid w:val="00434A5F"/>
    <w:rsid w:val="00436E0D"/>
    <w:rsid w:val="0044726B"/>
    <w:rsid w:val="00456387"/>
    <w:rsid w:val="00462780"/>
    <w:rsid w:val="00462AB7"/>
    <w:rsid w:val="004828E4"/>
    <w:rsid w:val="00484A06"/>
    <w:rsid w:val="00490F74"/>
    <w:rsid w:val="004A0E0E"/>
    <w:rsid w:val="004A1447"/>
    <w:rsid w:val="004B635B"/>
    <w:rsid w:val="004B6644"/>
    <w:rsid w:val="004C2F77"/>
    <w:rsid w:val="004C62CE"/>
    <w:rsid w:val="004D0059"/>
    <w:rsid w:val="004D3E0A"/>
    <w:rsid w:val="004D7BF5"/>
    <w:rsid w:val="004E332C"/>
    <w:rsid w:val="004F246D"/>
    <w:rsid w:val="00522342"/>
    <w:rsid w:val="005235AF"/>
    <w:rsid w:val="00552AA3"/>
    <w:rsid w:val="00573429"/>
    <w:rsid w:val="00573EE5"/>
    <w:rsid w:val="00576606"/>
    <w:rsid w:val="00593CE2"/>
    <w:rsid w:val="005B1D4F"/>
    <w:rsid w:val="005B321B"/>
    <w:rsid w:val="005B3ACF"/>
    <w:rsid w:val="005B4D6C"/>
    <w:rsid w:val="005B6AAD"/>
    <w:rsid w:val="005B6EBE"/>
    <w:rsid w:val="005D239D"/>
    <w:rsid w:val="005D517F"/>
    <w:rsid w:val="00600EC9"/>
    <w:rsid w:val="006308F4"/>
    <w:rsid w:val="00632410"/>
    <w:rsid w:val="00632A52"/>
    <w:rsid w:val="00632ADF"/>
    <w:rsid w:val="0063423D"/>
    <w:rsid w:val="00635025"/>
    <w:rsid w:val="00650B27"/>
    <w:rsid w:val="00655B0D"/>
    <w:rsid w:val="006844AF"/>
    <w:rsid w:val="00685BC6"/>
    <w:rsid w:val="006925FE"/>
    <w:rsid w:val="00693492"/>
    <w:rsid w:val="006A05D3"/>
    <w:rsid w:val="006A2341"/>
    <w:rsid w:val="006A2B7D"/>
    <w:rsid w:val="006B0961"/>
    <w:rsid w:val="006B48AA"/>
    <w:rsid w:val="006B6EE9"/>
    <w:rsid w:val="006C5096"/>
    <w:rsid w:val="006E2DCF"/>
    <w:rsid w:val="006E37FD"/>
    <w:rsid w:val="006E3DDA"/>
    <w:rsid w:val="006E4F5B"/>
    <w:rsid w:val="006E7803"/>
    <w:rsid w:val="00706AD5"/>
    <w:rsid w:val="00706E93"/>
    <w:rsid w:val="00713E29"/>
    <w:rsid w:val="00717EC6"/>
    <w:rsid w:val="00721FE9"/>
    <w:rsid w:val="00723485"/>
    <w:rsid w:val="00732E12"/>
    <w:rsid w:val="007463F0"/>
    <w:rsid w:val="00756178"/>
    <w:rsid w:val="007605F7"/>
    <w:rsid w:val="00763F7F"/>
    <w:rsid w:val="00794F0C"/>
    <w:rsid w:val="007C2B08"/>
    <w:rsid w:val="007C524A"/>
    <w:rsid w:val="007D0CD0"/>
    <w:rsid w:val="007E4EED"/>
    <w:rsid w:val="007F30AA"/>
    <w:rsid w:val="007F6B43"/>
    <w:rsid w:val="00801C38"/>
    <w:rsid w:val="008047DE"/>
    <w:rsid w:val="008070C1"/>
    <w:rsid w:val="00821B39"/>
    <w:rsid w:val="00826602"/>
    <w:rsid w:val="00834EB2"/>
    <w:rsid w:val="00842FA0"/>
    <w:rsid w:val="00843711"/>
    <w:rsid w:val="00847CF5"/>
    <w:rsid w:val="00853297"/>
    <w:rsid w:val="0085711B"/>
    <w:rsid w:val="00885833"/>
    <w:rsid w:val="00885935"/>
    <w:rsid w:val="008A0C59"/>
    <w:rsid w:val="008B0174"/>
    <w:rsid w:val="008B3387"/>
    <w:rsid w:val="008C11B4"/>
    <w:rsid w:val="008C53C2"/>
    <w:rsid w:val="008D0E32"/>
    <w:rsid w:val="008E4BE3"/>
    <w:rsid w:val="008E727D"/>
    <w:rsid w:val="008F2DB6"/>
    <w:rsid w:val="00904AB5"/>
    <w:rsid w:val="00905955"/>
    <w:rsid w:val="00907CF1"/>
    <w:rsid w:val="00913E22"/>
    <w:rsid w:val="009205BA"/>
    <w:rsid w:val="00921119"/>
    <w:rsid w:val="009403F2"/>
    <w:rsid w:val="009420E8"/>
    <w:rsid w:val="009556DD"/>
    <w:rsid w:val="00960BA2"/>
    <w:rsid w:val="00963745"/>
    <w:rsid w:val="00966749"/>
    <w:rsid w:val="00984179"/>
    <w:rsid w:val="009866DC"/>
    <w:rsid w:val="0099202A"/>
    <w:rsid w:val="00993BD5"/>
    <w:rsid w:val="00994B73"/>
    <w:rsid w:val="009A5B91"/>
    <w:rsid w:val="009B2568"/>
    <w:rsid w:val="009C5B31"/>
    <w:rsid w:val="009D1F50"/>
    <w:rsid w:val="009E1ED7"/>
    <w:rsid w:val="009E5236"/>
    <w:rsid w:val="009E52AF"/>
    <w:rsid w:val="009F400A"/>
    <w:rsid w:val="00A04083"/>
    <w:rsid w:val="00A06CDF"/>
    <w:rsid w:val="00A248DB"/>
    <w:rsid w:val="00A30599"/>
    <w:rsid w:val="00A320F9"/>
    <w:rsid w:val="00A611F0"/>
    <w:rsid w:val="00A62451"/>
    <w:rsid w:val="00A84985"/>
    <w:rsid w:val="00A8548A"/>
    <w:rsid w:val="00A9169A"/>
    <w:rsid w:val="00A967A5"/>
    <w:rsid w:val="00AA0A2D"/>
    <w:rsid w:val="00AA34C0"/>
    <w:rsid w:val="00AB1BF8"/>
    <w:rsid w:val="00AC15A5"/>
    <w:rsid w:val="00AE0447"/>
    <w:rsid w:val="00AF021D"/>
    <w:rsid w:val="00AF3BD6"/>
    <w:rsid w:val="00B12DBB"/>
    <w:rsid w:val="00B14745"/>
    <w:rsid w:val="00B50247"/>
    <w:rsid w:val="00B53C50"/>
    <w:rsid w:val="00B5703F"/>
    <w:rsid w:val="00B72163"/>
    <w:rsid w:val="00B742F7"/>
    <w:rsid w:val="00B75E21"/>
    <w:rsid w:val="00B8514D"/>
    <w:rsid w:val="00B90562"/>
    <w:rsid w:val="00B91BE6"/>
    <w:rsid w:val="00B92BD6"/>
    <w:rsid w:val="00B95869"/>
    <w:rsid w:val="00B97072"/>
    <w:rsid w:val="00BA2170"/>
    <w:rsid w:val="00BA5765"/>
    <w:rsid w:val="00BB2FB3"/>
    <w:rsid w:val="00BB43C3"/>
    <w:rsid w:val="00BC2554"/>
    <w:rsid w:val="00BC356E"/>
    <w:rsid w:val="00BC35F3"/>
    <w:rsid w:val="00BC54D0"/>
    <w:rsid w:val="00BD7D62"/>
    <w:rsid w:val="00BF3D41"/>
    <w:rsid w:val="00BF6377"/>
    <w:rsid w:val="00C014A0"/>
    <w:rsid w:val="00C078D3"/>
    <w:rsid w:val="00C113DD"/>
    <w:rsid w:val="00C23582"/>
    <w:rsid w:val="00C2593F"/>
    <w:rsid w:val="00C40A89"/>
    <w:rsid w:val="00C47D6C"/>
    <w:rsid w:val="00C47F40"/>
    <w:rsid w:val="00C51002"/>
    <w:rsid w:val="00C52201"/>
    <w:rsid w:val="00C5276A"/>
    <w:rsid w:val="00C55DD4"/>
    <w:rsid w:val="00C75A94"/>
    <w:rsid w:val="00C7743E"/>
    <w:rsid w:val="00C77E88"/>
    <w:rsid w:val="00C82823"/>
    <w:rsid w:val="00C84868"/>
    <w:rsid w:val="00C86169"/>
    <w:rsid w:val="00CA1036"/>
    <w:rsid w:val="00CB4564"/>
    <w:rsid w:val="00CB79D6"/>
    <w:rsid w:val="00CC1192"/>
    <w:rsid w:val="00CC2DCE"/>
    <w:rsid w:val="00CD11D8"/>
    <w:rsid w:val="00CE10F4"/>
    <w:rsid w:val="00CE1E29"/>
    <w:rsid w:val="00CF0EDF"/>
    <w:rsid w:val="00CF100C"/>
    <w:rsid w:val="00CF3CAB"/>
    <w:rsid w:val="00D0278B"/>
    <w:rsid w:val="00D0597C"/>
    <w:rsid w:val="00D11673"/>
    <w:rsid w:val="00D149A2"/>
    <w:rsid w:val="00D27F7A"/>
    <w:rsid w:val="00D32534"/>
    <w:rsid w:val="00D44D5F"/>
    <w:rsid w:val="00D7317D"/>
    <w:rsid w:val="00D74D6E"/>
    <w:rsid w:val="00DB1CE1"/>
    <w:rsid w:val="00DB7857"/>
    <w:rsid w:val="00DC167A"/>
    <w:rsid w:val="00DD2FAA"/>
    <w:rsid w:val="00DD4FB6"/>
    <w:rsid w:val="00DD6437"/>
    <w:rsid w:val="00DE38BB"/>
    <w:rsid w:val="00DE6C33"/>
    <w:rsid w:val="00DF6B35"/>
    <w:rsid w:val="00E00D12"/>
    <w:rsid w:val="00E028DC"/>
    <w:rsid w:val="00E04958"/>
    <w:rsid w:val="00E30668"/>
    <w:rsid w:val="00E4010E"/>
    <w:rsid w:val="00E44F8F"/>
    <w:rsid w:val="00E529AE"/>
    <w:rsid w:val="00E621C2"/>
    <w:rsid w:val="00E644EA"/>
    <w:rsid w:val="00E66603"/>
    <w:rsid w:val="00E81B96"/>
    <w:rsid w:val="00E81FE4"/>
    <w:rsid w:val="00E83CC1"/>
    <w:rsid w:val="00E85EC4"/>
    <w:rsid w:val="00E87D54"/>
    <w:rsid w:val="00E906ED"/>
    <w:rsid w:val="00EC475E"/>
    <w:rsid w:val="00EC62CB"/>
    <w:rsid w:val="00ED04B1"/>
    <w:rsid w:val="00ED5D6A"/>
    <w:rsid w:val="00EE7098"/>
    <w:rsid w:val="00EF2344"/>
    <w:rsid w:val="00EF315E"/>
    <w:rsid w:val="00EF4586"/>
    <w:rsid w:val="00F01278"/>
    <w:rsid w:val="00F02689"/>
    <w:rsid w:val="00F07041"/>
    <w:rsid w:val="00F14D01"/>
    <w:rsid w:val="00F327A3"/>
    <w:rsid w:val="00F40BA1"/>
    <w:rsid w:val="00F413D2"/>
    <w:rsid w:val="00F51FC2"/>
    <w:rsid w:val="00F60012"/>
    <w:rsid w:val="00F61588"/>
    <w:rsid w:val="00F66A09"/>
    <w:rsid w:val="00F80DF7"/>
    <w:rsid w:val="00F9453E"/>
    <w:rsid w:val="00F96E2C"/>
    <w:rsid w:val="00FA3885"/>
    <w:rsid w:val="00FA7FB7"/>
    <w:rsid w:val="00FB0835"/>
    <w:rsid w:val="00FB44ED"/>
    <w:rsid w:val="00FC4DEF"/>
    <w:rsid w:val="00FC4E08"/>
    <w:rsid w:val="00FC7829"/>
    <w:rsid w:val="00FD1FBB"/>
    <w:rsid w:val="00FE5A27"/>
    <w:rsid w:val="00FE70CF"/>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A88DD61F-373F-4050-8AEC-A4666AB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hps">
    <w:name w:val="hps"/>
    <w:basedOn w:val="DefaultParagraphFont"/>
    <w:rsid w:val="009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D%20DRIVE\&#1571;&#1593;&#1605;&#1575;&#1604;%202017\&#1578;&#1602;&#1583;&#1610;&#1585;&#1575;&#1578;%202016\&#1606;&#1588;&#1585;&#1577;%20&#1575;&#1604;&#1587;&#1603;&#1575;&#1606;%202016\&#1606;&#1588;&#1585;&#1577;%20&#1575;&#1604;&#1587;&#1603;&#1575;&#1606;%202017\&#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5;&#1604;&#1603;&#1578;&#1575;&#1576;%20&#1575;&#1604;&#1573;&#1581;&#1589;&#1575;&#1574;&#1610;%20&#1575;&#1604;&#1587;&#1606;&#1608;&#1610;\2017\2017%20&#1575;&#1604;&#1576;&#1575;&#1576;%20&#1575;&#1604;&#1571;&#1608;&#1604;-%20&#1575;&#1604;&#1587;&#1603;&#1575;&#16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1-1124-4059-BBC1-D04FA579DDF9}"/>
              </c:ext>
            </c:extLst>
          </c:dPt>
          <c:dPt>
            <c:idx val="1"/>
            <c:invertIfNegative val="0"/>
            <c:bubble3D val="0"/>
            <c:spPr>
              <a:solidFill>
                <a:schemeClr val="bg1">
                  <a:lumMod val="65000"/>
                </a:schemeClr>
              </a:solidFill>
            </c:spPr>
            <c:extLst>
              <c:ext xmlns:c16="http://schemas.microsoft.com/office/drawing/2014/chart" uri="{C3380CC4-5D6E-409C-BE32-E72D297353CC}">
                <c16:uniqueId val="{00000003-1124-4059-BBC1-D04FA579DDF9}"/>
              </c:ext>
            </c:extLst>
          </c:dPt>
          <c:dPt>
            <c:idx val="2"/>
            <c:invertIfNegative val="0"/>
            <c:bubble3D val="0"/>
            <c:spPr>
              <a:solidFill>
                <a:srgbClr val="FF0000"/>
              </a:solidFill>
            </c:spPr>
            <c:extLst>
              <c:ext xmlns:c16="http://schemas.microsoft.com/office/drawing/2014/chart" uri="{C3380CC4-5D6E-409C-BE32-E72D297353CC}">
                <c16:uniqueId val="{00000005-1124-4059-BBC1-D04FA579DDF9}"/>
              </c:ext>
            </c:extLst>
          </c:dPt>
          <c:dLbls>
            <c:dLbl>
              <c:idx val="0"/>
              <c:layout>
                <c:manualLayout>
                  <c:x val="0"/>
                  <c:y val="-1.3888888888888888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24-4059-BBC1-D04FA579DDF9}"/>
                </c:ext>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3-1124-4059-BBC1-D04FA579DDF9}"/>
                </c:ext>
              </c:extLst>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5-1124-4059-BBC1-D04FA579DDF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Sheet1!$C$17:$C$19</c:f>
              <c:strCache>
                <c:ptCount val="3"/>
                <c:pt idx="0">
                  <c:v>Population Usually Residing in Dubai</c:v>
                </c:pt>
                <c:pt idx="1">
                  <c:v>Workers Residing Outside Dubai &amp; Temporary Residents</c:v>
                </c:pt>
                <c:pt idx="2">
                  <c:v> Active Individuals During Peak Hours</c:v>
                </c:pt>
              </c:strCache>
            </c:strRef>
          </c:cat>
          <c:val>
            <c:numRef>
              <c:f>Sheet1!$D$17:$D$19</c:f>
              <c:numCache>
                <c:formatCode>#,##0</c:formatCode>
                <c:ptCount val="3"/>
                <c:pt idx="0">
                  <c:v>2976455</c:v>
                </c:pt>
                <c:pt idx="1">
                  <c:v>1186565</c:v>
                </c:pt>
                <c:pt idx="2">
                  <c:v>4163020</c:v>
                </c:pt>
              </c:numCache>
            </c:numRef>
          </c:val>
          <c:extLst>
            <c:ext xmlns:c16="http://schemas.microsoft.com/office/drawing/2014/chart" uri="{C3380CC4-5D6E-409C-BE32-E72D297353CC}">
              <c16:uniqueId val="{00000006-1124-4059-BBC1-D04FA579DDF9}"/>
            </c:ext>
          </c:extLst>
        </c:ser>
        <c:dLbls>
          <c:showLegendKey val="0"/>
          <c:showVal val="0"/>
          <c:showCatName val="0"/>
          <c:showSerName val="0"/>
          <c:showPercent val="0"/>
          <c:showBubbleSize val="0"/>
        </c:dLbls>
        <c:gapWidth val="150"/>
        <c:axId val="815677040"/>
        <c:axId val="815679216"/>
      </c:barChart>
      <c:catAx>
        <c:axId val="815677040"/>
        <c:scaling>
          <c:orientation val="minMax"/>
        </c:scaling>
        <c:delete val="0"/>
        <c:axPos val="b"/>
        <c:numFmt formatCode="General" sourceLinked="0"/>
        <c:majorTickMark val="out"/>
        <c:minorTickMark val="none"/>
        <c:tickLblPos val="nextTo"/>
        <c:crossAx val="815679216"/>
        <c:crosses val="autoZero"/>
        <c:auto val="1"/>
        <c:lblAlgn val="ctr"/>
        <c:lblOffset val="100"/>
        <c:noMultiLvlLbl val="0"/>
      </c:catAx>
      <c:valAx>
        <c:axId val="815679216"/>
        <c:scaling>
          <c:orientation val="minMax"/>
        </c:scaling>
        <c:delete val="0"/>
        <c:axPos val="l"/>
        <c:majorGridlines/>
        <c:numFmt formatCode="#,##0" sourceLinked="1"/>
        <c:majorTickMark val="out"/>
        <c:minorTickMark val="none"/>
        <c:tickLblPos val="nextTo"/>
        <c:crossAx val="815677040"/>
        <c:crosses val="autoZero"/>
        <c:crossBetween val="between"/>
      </c:valAx>
    </c:plotArea>
    <c:plotVisOnly val="1"/>
    <c:dispBlanksAs val="gap"/>
    <c:showDLblsOverMax val="0"/>
  </c:chart>
  <c:spPr>
    <a:ln>
      <a:solidFill>
        <a:srgbClr val="FF0000"/>
      </a:solid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5304974116587891"/>
          <c:y val="2.4383202099737534E-2"/>
          <c:w val="0.78347963088003603"/>
          <c:h val="0.76126339676290466"/>
        </c:manualLayout>
      </c:layout>
      <c:barChart>
        <c:barDir val="bar"/>
        <c:grouping val="stacked"/>
        <c:varyColors val="0"/>
        <c:ser>
          <c:idx val="0"/>
          <c:order val="0"/>
          <c:tx>
            <c:strRef>
              <c:f>'الهرم السكاني 2017'!$A$8</c:f>
              <c:strCache>
                <c:ptCount val="1"/>
                <c:pt idx="0">
                  <c:v>  Males</c:v>
                </c:pt>
              </c:strCache>
            </c:strRef>
          </c:tx>
          <c:invertIfNegative val="0"/>
          <c:cat>
            <c:strRef>
              <c:f>'الهرم السكاني 2017'!$B$7:$Q$7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2017'!$B$8:$Q$8</c:f>
              <c:numCache>
                <c:formatCode>#,##0.000</c:formatCode>
                <c:ptCount val="16"/>
                <c:pt idx="0">
                  <c:v>-83.47</c:v>
                </c:pt>
                <c:pt idx="1">
                  <c:v>-77.364999999999995</c:v>
                </c:pt>
                <c:pt idx="2">
                  <c:v>-67.320999999999998</c:v>
                </c:pt>
                <c:pt idx="3">
                  <c:v>-52.811</c:v>
                </c:pt>
                <c:pt idx="4">
                  <c:v>-169.06899999999999</c:v>
                </c:pt>
                <c:pt idx="5">
                  <c:v>-372.02499999999998</c:v>
                </c:pt>
                <c:pt idx="6">
                  <c:v>-402.02499999999998</c:v>
                </c:pt>
                <c:pt idx="7">
                  <c:v>-287.05200000000002</c:v>
                </c:pt>
                <c:pt idx="8">
                  <c:v>-241.59800000000001</c:v>
                </c:pt>
                <c:pt idx="9">
                  <c:v>-159.71799999999999</c:v>
                </c:pt>
                <c:pt idx="10">
                  <c:v>-72.698999999999998</c:v>
                </c:pt>
                <c:pt idx="11">
                  <c:v>-57.902000000000001</c:v>
                </c:pt>
                <c:pt idx="12">
                  <c:v>-25.331</c:v>
                </c:pt>
                <c:pt idx="13">
                  <c:v>-11.627000000000001</c:v>
                </c:pt>
                <c:pt idx="14">
                  <c:v>-3.9409999999999998</c:v>
                </c:pt>
                <c:pt idx="15">
                  <c:v>-4.9160000000000004</c:v>
                </c:pt>
              </c:numCache>
            </c:numRef>
          </c:val>
          <c:extLst>
            <c:ext xmlns:c16="http://schemas.microsoft.com/office/drawing/2014/chart" uri="{C3380CC4-5D6E-409C-BE32-E72D297353CC}">
              <c16:uniqueId val="{00000000-C9BD-49B0-8284-CC8C9573F5F8}"/>
            </c:ext>
          </c:extLst>
        </c:ser>
        <c:ser>
          <c:idx val="1"/>
          <c:order val="1"/>
          <c:tx>
            <c:strRef>
              <c:f>'الهرم السكاني 2017'!$A$9</c:f>
              <c:strCache>
                <c:ptCount val="1"/>
                <c:pt idx="0">
                  <c:v>   Females</c:v>
                </c:pt>
              </c:strCache>
            </c:strRef>
          </c:tx>
          <c:invertIfNegative val="0"/>
          <c:cat>
            <c:strRef>
              <c:f>'الهرم السكاني 2017'!$B$7:$Q$7</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'الهرم السكاني 2017'!$B$9:$Q$9</c:f>
              <c:numCache>
                <c:formatCode>#,##0.000</c:formatCode>
                <c:ptCount val="16"/>
                <c:pt idx="0">
                  <c:v>74.341999999999999</c:v>
                </c:pt>
                <c:pt idx="1">
                  <c:v>75.424999999999997</c:v>
                </c:pt>
                <c:pt idx="2">
                  <c:v>63.436</c:v>
                </c:pt>
                <c:pt idx="3">
                  <c:v>46.848999999999997</c:v>
                </c:pt>
                <c:pt idx="4">
                  <c:v>64.057000000000002</c:v>
                </c:pt>
                <c:pt idx="5">
                  <c:v>121.438</c:v>
                </c:pt>
                <c:pt idx="6">
                  <c:v>131.10400000000001</c:v>
                </c:pt>
                <c:pt idx="7">
                  <c:v>109.36799999999999</c:v>
                </c:pt>
                <c:pt idx="8">
                  <c:v>75.442999999999998</c:v>
                </c:pt>
                <c:pt idx="9">
                  <c:v>43.814</c:v>
                </c:pt>
                <c:pt idx="10">
                  <c:v>34.444000000000003</c:v>
                </c:pt>
                <c:pt idx="11">
                  <c:v>21.884</c:v>
                </c:pt>
                <c:pt idx="12">
                  <c:v>11.771000000000001</c:v>
                </c:pt>
                <c:pt idx="13">
                  <c:v>5.3120000000000003</c:v>
                </c:pt>
                <c:pt idx="14">
                  <c:v>3.762</c:v>
                </c:pt>
                <c:pt idx="15">
                  <c:v>5.1360000000000001</c:v>
                </c:pt>
              </c:numCache>
            </c:numRef>
          </c:val>
          <c:extLst>
            <c:ext xmlns:c16="http://schemas.microsoft.com/office/drawing/2014/chart" uri="{C3380CC4-5D6E-409C-BE32-E72D297353CC}">
              <c16:uniqueId val="{00000001-C9BD-49B0-8284-CC8C9573F5F8}"/>
            </c:ext>
          </c:extLst>
        </c:ser>
        <c:dLbls>
          <c:showLegendKey val="0"/>
          <c:showVal val="0"/>
          <c:showCatName val="0"/>
          <c:showSerName val="0"/>
          <c:showPercent val="0"/>
          <c:showBubbleSize val="0"/>
        </c:dLbls>
        <c:gapWidth val="0"/>
        <c:overlap val="100"/>
        <c:axId val="815679760"/>
        <c:axId val="815680304"/>
      </c:barChart>
      <c:catAx>
        <c:axId val="815679760"/>
        <c:scaling>
          <c:orientation val="minMax"/>
        </c:scaling>
        <c:delete val="0"/>
        <c:axPos val="l"/>
        <c:numFmt formatCode="General" sourceLinked="1"/>
        <c:majorTickMark val="none"/>
        <c:minorTickMark val="none"/>
        <c:tickLblPos val="nextTo"/>
        <c:spPr>
          <a:ln>
            <a:solidFill>
              <a:schemeClr val="tx1">
                <a:lumMod val="15000"/>
                <a:lumOff val="85000"/>
              </a:schemeClr>
            </a:solidFill>
          </a:ln>
        </c:spPr>
        <c:txPr>
          <a:bodyPr rot="0" vert="horz"/>
          <a:lstStyle/>
          <a:p>
            <a:pPr>
              <a:defRPr sz="900" b="1" i="0" u="none" strike="noStrike" baseline="0">
                <a:solidFill>
                  <a:srgbClr val="000000"/>
                </a:solidFill>
                <a:latin typeface="Dubai" panose="020B0503030403030204" pitchFamily="34" charset="-78"/>
                <a:ea typeface="WinSoft Pro"/>
                <a:cs typeface="Dubai" panose="020B0503030403030204" pitchFamily="34" charset="-78"/>
              </a:defRPr>
            </a:pPr>
            <a:endParaRPr lang="en-US"/>
          </a:p>
        </c:txPr>
        <c:crossAx val="815680304"/>
        <c:crosses val="autoZero"/>
        <c:auto val="1"/>
        <c:lblAlgn val="ctr"/>
        <c:lblOffset val="500"/>
        <c:tickLblSkip val="1"/>
        <c:tickMarkSkip val="1"/>
        <c:noMultiLvlLbl val="0"/>
      </c:catAx>
      <c:valAx>
        <c:axId val="815680304"/>
        <c:scaling>
          <c:orientation val="minMax"/>
          <c:max val="400"/>
          <c:min val="-400"/>
        </c:scaling>
        <c:delete val="0"/>
        <c:axPos val="b"/>
        <c:title>
          <c:tx>
            <c:rich>
              <a:bodyPr/>
              <a:lstStyle/>
              <a:p>
                <a:pPr>
                  <a:defRPr sz="900" b="0" i="0" u="none" strike="noStrike" baseline="0">
                    <a:solidFill>
                      <a:srgbClr val="000000"/>
                    </a:solidFill>
                    <a:latin typeface="Dubai" panose="020B0503030403030204" pitchFamily="34" charset="-78"/>
                    <a:ea typeface="Calibri"/>
                    <a:cs typeface="Dubai" panose="020B0503030403030204" pitchFamily="34" charset="-78"/>
                  </a:defRPr>
                </a:pPr>
                <a:r>
                  <a:rPr lang="en-US" sz="900" b="0" i="0" u="none" strike="noStrike" baseline="0">
                    <a:solidFill>
                      <a:srgbClr val="000000"/>
                    </a:solidFill>
                    <a:latin typeface="Dubai" panose="020B0503030403030204" pitchFamily="34" charset="-78"/>
                    <a:cs typeface="Dubai" panose="020B0503030403030204" pitchFamily="34" charset="-78"/>
                  </a:rPr>
                  <a:t>Population in 000's</a:t>
                </a:r>
              </a:p>
            </c:rich>
          </c:tx>
          <c:layout>
            <c:manualLayout>
              <c:xMode val="edge"/>
              <c:yMode val="edge"/>
              <c:x val="0.34692314372249722"/>
              <c:y val="0.85868985126859143"/>
            </c:manualLayout>
          </c:layout>
          <c:overlay val="0"/>
        </c:title>
        <c:numFmt formatCode="#,##0" sourceLinked="0"/>
        <c:majorTickMark val="out"/>
        <c:minorTickMark val="none"/>
        <c:tickLblPos val="nextTo"/>
        <c:txPr>
          <a:bodyPr rot="0" vert="horz"/>
          <a:lstStyle/>
          <a:p>
            <a:pPr>
              <a:defRPr sz="900" b="0" i="0" u="none" strike="noStrike" baseline="0">
                <a:solidFill>
                  <a:srgbClr val="000000"/>
                </a:solidFill>
                <a:latin typeface="Dubai" panose="020B0503030403030204" pitchFamily="34" charset="-78"/>
                <a:ea typeface="WinSoft Pro"/>
                <a:cs typeface="Dubai" panose="020B0503030403030204" pitchFamily="34" charset="-78"/>
              </a:defRPr>
            </a:pPr>
            <a:endParaRPr lang="en-US"/>
          </a:p>
        </c:txPr>
        <c:crossAx val="815679760"/>
        <c:crosses val="autoZero"/>
        <c:crossBetween val="between"/>
        <c:majorUnit val="100"/>
        <c:minorUnit val="50"/>
      </c:valAx>
    </c:plotArea>
    <c:legend>
      <c:legendPos val="r"/>
      <c:layout>
        <c:manualLayout>
          <c:xMode val="edge"/>
          <c:yMode val="edge"/>
          <c:x val="0.22173001501078402"/>
          <c:y val="0.93174185258092734"/>
          <c:w val="0.55786002797554501"/>
          <c:h val="4.8237318314121147E-2"/>
        </c:manualLayout>
      </c:layout>
      <c:overlay val="0"/>
      <c:txPr>
        <a:bodyPr/>
        <a:lstStyle/>
        <a:p>
          <a:pPr>
            <a:defRPr sz="900" b="0" i="0" u="none" strike="noStrike" baseline="0">
              <a:solidFill>
                <a:srgbClr val="000000"/>
              </a:solidFill>
              <a:latin typeface="Dubai" panose="020B0503030403030204" pitchFamily="34" charset="-78"/>
              <a:ea typeface="WinSoft Pro"/>
              <a:cs typeface="Dubai" panose="020B0503030403030204" pitchFamily="34" charset="-78"/>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WinSoft Pro"/>
          <a:ea typeface="WinSoft Pro"/>
          <a:cs typeface="WinSoft Pro"/>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0.07303</cdr:x>
      <cdr:y>0.21763</cdr:y>
    </cdr:from>
    <cdr:to>
      <cdr:x>0.12667</cdr:x>
      <cdr:y>0.54484</cdr:y>
    </cdr:to>
    <cdr:sp macro="" textlink="">
      <cdr:nvSpPr>
        <cdr:cNvPr id="773121" name="Text Box 1"/>
        <cdr:cNvSpPr txBox="1">
          <a:spLocks xmlns:a="http://schemas.openxmlformats.org/drawingml/2006/main" noChangeArrowheads="1"/>
        </cdr:cNvSpPr>
      </cdr:nvSpPr>
      <cdr:spPr bwMode="auto">
        <a:xfrm xmlns:a="http://schemas.openxmlformats.org/drawingml/2006/main">
          <a:off x="204631" y="1137022"/>
          <a:ext cx="173733" cy="164291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ar-AE" sz="900" b="0" i="0" u="none" strike="noStrike" baseline="0">
              <a:solidFill>
                <a:srgbClr val="000000"/>
              </a:solidFill>
              <a:latin typeface="Dubai" panose="020B0503030403030204" pitchFamily="34" charset="-78"/>
              <a:cs typeface="Dubai" panose="020B0503030403030204" pitchFamily="34" charset="-78"/>
            </a:rPr>
            <a:t> </a:t>
          </a:r>
          <a:r>
            <a:rPr lang="en-US" sz="900" b="0" i="0" u="none" strike="noStrike" baseline="0">
              <a:solidFill>
                <a:srgbClr val="000000"/>
              </a:solidFill>
              <a:latin typeface="Dubai" panose="020B0503030403030204" pitchFamily="34" charset="-78"/>
              <a:cs typeface="Dubai" panose="020B0503030403030204" pitchFamily="34" charset="-78"/>
            </a:rPr>
            <a:t>Age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2017</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Population Bulletin Emirate of Dubai 2017</Title_x0020_Ar>
    <Language xmlns="9a92dbd9-a54a-4f24-abd0-cd6bb0e6298c">English</Language>
    <Chapter xmlns="9a92dbd9-a54a-4f24-abd0-cd6bb0e6298c" xsi:nil="true"/>
    <Order0 xmlns="9a92dbd9-a54a-4f24-abd0-cd6bb0e6298c" xsi:nil="true"/>
    <Publishing_x0020_Date xmlns="9a92dbd9-a54a-4f24-abd0-cd6bb0e6298c">2016-12-31T20:00:00+00:00</Publish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EC4D77BE-3B24-4D39-A371-615042FBA3EC}"/>
</file>

<file path=customXml/itemProps3.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A09C4B4-C9F7-4FCC-B942-BBE7BF868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2066</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2017</dc:title>
  <dc:creator>Mohamed-Amin Osama Al Labban</dc:creator>
  <cp:lastModifiedBy>Afaf Kamal Mahmood</cp:lastModifiedBy>
  <cp:revision>25</cp:revision>
  <cp:lastPrinted>2013-03-26T04:37:00Z</cp:lastPrinted>
  <dcterms:created xsi:type="dcterms:W3CDTF">2018-05-27T05:40:00Z</dcterms:created>
  <dcterms:modified xsi:type="dcterms:W3CDTF">2019-10-21T05:03:00Z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